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281FD5" w14:textId="77777777" w:rsidR="00B43A94" w:rsidRDefault="00881C51">
      <w:pPr>
        <w:pBdr>
          <w:bottom w:val="single" w:sz="4" w:space="14" w:color="auto"/>
        </w:pBdr>
      </w:pPr>
      <w:r>
        <w:t xml:space="preserve"> </w:t>
      </w:r>
    </w:p>
    <w:tbl>
      <w:tblPr>
        <w:tblStyle w:val="Tabellenraster"/>
        <w:tblW w:w="0" w:type="auto"/>
        <w:shd w:val="clear" w:color="auto" w:fill="FFFFCC"/>
        <w:tblLook w:val="04A0" w:firstRow="1" w:lastRow="0" w:firstColumn="1" w:lastColumn="0" w:noHBand="0" w:noVBand="1"/>
      </w:tblPr>
      <w:tblGrid>
        <w:gridCol w:w="9072"/>
      </w:tblGrid>
      <w:tr w:rsidR="00B43A94" w14:paraId="2315ABFB" w14:textId="77777777">
        <w:tc>
          <w:tcPr>
            <w:tcW w:w="9212" w:type="dxa"/>
            <w:tcBorders>
              <w:top w:val="nil"/>
              <w:left w:val="nil"/>
              <w:bottom w:val="nil"/>
              <w:right w:val="nil"/>
            </w:tcBorders>
            <w:shd w:val="clear" w:color="auto" w:fill="FFFFCC"/>
          </w:tcPr>
          <w:p w14:paraId="595A31E0" w14:textId="77777777" w:rsidR="00B43A94" w:rsidRDefault="00881C51">
            <w:pPr>
              <w:spacing w:before="600" w:line="840" w:lineRule="atLeast"/>
              <w:jc w:val="center"/>
              <w:rPr>
                <w:rFonts w:ascii="Times New Roman" w:eastAsia="Times New Roman" w:hAnsi="Times New Roman" w:cs="Times New Roman"/>
                <w:b/>
                <w:sz w:val="40"/>
                <w:szCs w:val="32"/>
                <w:lang w:eastAsia="de-DE"/>
              </w:rPr>
            </w:pPr>
            <w:r>
              <w:rPr>
                <w:rFonts w:ascii="Times New Roman" w:eastAsia="Times New Roman" w:hAnsi="Times New Roman" w:cs="Times New Roman"/>
                <w:sz w:val="52"/>
                <w:szCs w:val="52"/>
                <w:lang w:eastAsia="de-DE"/>
              </w:rPr>
              <w:t>Browseranwendung für das Visualisieren und Erstellen von elektronischen Empfangs</w:t>
            </w:r>
            <w:r>
              <w:rPr>
                <w:rFonts w:ascii="Times New Roman" w:eastAsia="Times New Roman" w:hAnsi="Times New Roman" w:cs="Times New Roman"/>
                <w:sz w:val="52"/>
                <w:szCs w:val="52"/>
                <w:lang w:eastAsia="de-DE"/>
              </w:rPr>
              <w:softHyphen/>
              <w:t xml:space="preserve">bekenntnissen </w:t>
            </w:r>
            <w:r>
              <w:rPr>
                <w:rFonts w:ascii="Times New Roman" w:eastAsia="Times New Roman" w:hAnsi="Times New Roman" w:cs="Times New Roman"/>
                <w:sz w:val="52"/>
                <w:szCs w:val="52"/>
                <w:lang w:eastAsia="de-DE"/>
              </w:rPr>
              <w:br/>
              <w:t xml:space="preserve">(eEB) </w:t>
            </w:r>
            <w:r>
              <w:rPr>
                <w:rFonts w:ascii="Times New Roman" w:eastAsia="Times New Roman" w:hAnsi="Times New Roman" w:cs="Times New Roman"/>
                <w:sz w:val="52"/>
                <w:szCs w:val="52"/>
                <w:lang w:eastAsia="de-DE"/>
              </w:rPr>
              <w:br/>
              <w:t>auf Basis des XJustiz-Standards</w:t>
            </w:r>
          </w:p>
          <w:p w14:paraId="7438562F" w14:textId="77777777" w:rsidR="00B43A94" w:rsidRDefault="00B43A94">
            <w:pPr>
              <w:jc w:val="center"/>
              <w:rPr>
                <w:rFonts w:ascii="Times New Roman" w:eastAsia="Times New Roman" w:hAnsi="Times New Roman" w:cs="Times New Roman"/>
                <w:i/>
                <w:sz w:val="52"/>
                <w:szCs w:val="60"/>
                <w:lang w:eastAsia="de-DE"/>
              </w:rPr>
            </w:pPr>
          </w:p>
          <w:p w14:paraId="304F33EC" w14:textId="3F291A12" w:rsidR="00B43A94" w:rsidRDefault="00881C51">
            <w:pPr>
              <w:rPr>
                <w:rFonts w:ascii="Arial" w:eastAsia="Times New Roman" w:hAnsi="Arial" w:cs="Arial"/>
                <w:lang w:eastAsia="de-DE"/>
              </w:rPr>
            </w:pPr>
            <w:r>
              <w:rPr>
                <w:rFonts w:ascii="Arial" w:eastAsia="Times New Roman" w:hAnsi="Arial" w:cs="Arial"/>
                <w:lang w:eastAsia="de-DE"/>
              </w:rPr>
              <w:t xml:space="preserve">Fassung vom </w:t>
            </w:r>
            <w:r w:rsidR="007970B6">
              <w:rPr>
                <w:rFonts w:ascii="Arial" w:eastAsia="Times New Roman" w:hAnsi="Arial" w:cs="Arial"/>
                <w:lang w:eastAsia="de-DE"/>
              </w:rPr>
              <w:t>1</w:t>
            </w:r>
            <w:r w:rsidR="003C69E6">
              <w:rPr>
                <w:rFonts w:ascii="Arial" w:eastAsia="Times New Roman" w:hAnsi="Arial" w:cs="Arial"/>
                <w:lang w:eastAsia="de-DE"/>
              </w:rPr>
              <w:t>4</w:t>
            </w:r>
            <w:r>
              <w:rPr>
                <w:rFonts w:ascii="Arial" w:eastAsia="Times New Roman" w:hAnsi="Arial" w:cs="Arial"/>
                <w:lang w:eastAsia="de-DE"/>
              </w:rPr>
              <w:t>.</w:t>
            </w:r>
            <w:r w:rsidR="007970B6">
              <w:rPr>
                <w:rFonts w:ascii="Arial" w:eastAsia="Times New Roman" w:hAnsi="Arial" w:cs="Arial"/>
                <w:lang w:eastAsia="de-DE"/>
              </w:rPr>
              <w:t>11</w:t>
            </w:r>
            <w:r>
              <w:rPr>
                <w:rFonts w:ascii="Arial" w:eastAsia="Times New Roman" w:hAnsi="Arial" w:cs="Arial"/>
                <w:lang w:eastAsia="de-DE"/>
              </w:rPr>
              <w:t>.202</w:t>
            </w:r>
            <w:r w:rsidR="007970B6">
              <w:rPr>
                <w:rFonts w:ascii="Arial" w:eastAsia="Times New Roman" w:hAnsi="Arial" w:cs="Arial"/>
                <w:lang w:eastAsia="de-DE"/>
              </w:rPr>
              <w:t>4</w:t>
            </w:r>
            <w:r>
              <w:rPr>
                <w:rFonts w:ascii="Arial" w:eastAsia="Times New Roman" w:hAnsi="Arial" w:cs="Arial"/>
                <w:lang w:eastAsia="de-DE"/>
              </w:rPr>
              <w:t>, Version 3</w:t>
            </w:r>
            <w:r w:rsidR="007970B6">
              <w:rPr>
                <w:rFonts w:ascii="Arial" w:eastAsia="Times New Roman" w:hAnsi="Arial" w:cs="Arial"/>
                <w:lang w:eastAsia="de-DE"/>
              </w:rPr>
              <w:t>5</w:t>
            </w:r>
            <w:r w:rsidR="009E18BF">
              <w:rPr>
                <w:rFonts w:ascii="Arial" w:eastAsia="Times New Roman" w:hAnsi="Arial" w:cs="Arial"/>
                <w:lang w:eastAsia="de-DE"/>
              </w:rPr>
              <w:t>1</w:t>
            </w:r>
            <w:r>
              <w:rPr>
                <w:rFonts w:ascii="Arial" w:eastAsia="Times New Roman" w:hAnsi="Arial" w:cs="Arial"/>
                <w:lang w:eastAsia="de-DE"/>
              </w:rPr>
              <w:t>.</w:t>
            </w:r>
            <w:r w:rsidR="009E18BF">
              <w:rPr>
                <w:rFonts w:ascii="Arial" w:eastAsia="Times New Roman" w:hAnsi="Arial" w:cs="Arial"/>
                <w:lang w:eastAsia="de-DE"/>
              </w:rPr>
              <w:t>1</w:t>
            </w:r>
          </w:p>
          <w:p w14:paraId="6987BF78" w14:textId="77777777" w:rsidR="00B43A94" w:rsidRDefault="00881C51">
            <w:pPr>
              <w:rPr>
                <w:rFonts w:ascii="Arial" w:eastAsia="Times New Roman" w:hAnsi="Arial" w:cs="Arial"/>
                <w:lang w:eastAsia="de-DE"/>
              </w:rPr>
            </w:pPr>
            <w:r>
              <w:rPr>
                <w:rFonts w:ascii="Arial" w:eastAsia="Times New Roman" w:hAnsi="Arial" w:cs="Arial"/>
                <w:lang w:eastAsia="de-DE"/>
              </w:rPr>
              <w:t xml:space="preserve">AG IT-Standards in der Justiz </w:t>
            </w:r>
          </w:p>
          <w:p w14:paraId="17C95D86" w14:textId="77777777" w:rsidR="00B43A94" w:rsidRDefault="00B43A94"/>
        </w:tc>
      </w:tr>
    </w:tbl>
    <w:p w14:paraId="11738EE8" w14:textId="77777777" w:rsidR="00B43A94" w:rsidRDefault="00B43A94">
      <w:pPr>
        <w:pBdr>
          <w:bottom w:val="single" w:sz="4" w:space="1" w:color="auto"/>
        </w:pBdr>
        <w:rPr>
          <w:sz w:val="12"/>
          <w:szCs w:val="12"/>
        </w:rPr>
      </w:pPr>
    </w:p>
    <w:p w14:paraId="193E2224" w14:textId="77777777" w:rsidR="00B43A94" w:rsidRDefault="00881C51">
      <w:pPr>
        <w:pStyle w:val="berschrift1"/>
        <w:ind w:left="351" w:hanging="181"/>
      </w:pPr>
      <w:bookmarkStart w:id="0" w:name="_Toc82800319"/>
      <w:r>
        <w:t>Einführung</w:t>
      </w:r>
      <w:bookmarkEnd w:id="0"/>
    </w:p>
    <w:p w14:paraId="7FB079F8" w14:textId="77777777" w:rsidR="00B43A94" w:rsidRDefault="00881C51">
      <w:pPr>
        <w:spacing w:before="240" w:after="0" w:line="300" w:lineRule="atLeast"/>
        <w:rPr>
          <w:rFonts w:eastAsia="Times New Roman" w:cs="Arial"/>
          <w:lang w:eastAsia="de-DE"/>
        </w:rPr>
      </w:pPr>
      <w:r>
        <w:rPr>
          <w:rFonts w:eastAsia="Times New Roman" w:cs="Arial"/>
          <w:lang w:eastAsia="de-DE"/>
        </w:rPr>
        <w:t>Diese Anleitung enthält Hinweise für die Nutzung der Browseranwendung zur Visualisierung und Erzeugung eines elektronischen Empfangsbekenntnisses (eEB).</w:t>
      </w:r>
    </w:p>
    <w:p w14:paraId="30441675" w14:textId="77777777" w:rsidR="00B43A94" w:rsidRDefault="00881C51">
      <w:pPr>
        <w:spacing w:before="240" w:after="0" w:line="300" w:lineRule="atLeast"/>
        <w:rPr>
          <w:rFonts w:eastAsia="Times New Roman" w:cs="Arial"/>
          <w:lang w:eastAsia="de-DE"/>
        </w:rPr>
      </w:pPr>
      <w:r>
        <w:rPr>
          <w:rFonts w:eastAsia="Times New Roman" w:cs="Arial"/>
          <w:lang w:eastAsia="de-DE"/>
        </w:rPr>
        <w:t xml:space="preserve">Gemäß § 173 Abs. 3 ZPO wird das elektronische Empfangsbekenntnis seit dem 01.01.2018 in strukturierter maschinenlesbarer Form übermittelt. Hierfür übermittelt das Gericht im Rahmen der Zustellung einen strukturierten elektronischen Datensatz. </w:t>
      </w:r>
    </w:p>
    <w:p w14:paraId="3F1E479E" w14:textId="77777777" w:rsidR="00B43A94" w:rsidRDefault="00881C51">
      <w:pPr>
        <w:spacing w:before="240" w:after="0" w:line="300" w:lineRule="atLeast"/>
        <w:rPr>
          <w:rFonts w:eastAsia="Times New Roman" w:cs="Arial"/>
          <w:lang w:eastAsia="de-DE"/>
        </w:rPr>
      </w:pPr>
      <w:r>
        <w:rPr>
          <w:rFonts w:eastAsia="Times New Roman" w:cs="Arial"/>
          <w:lang w:eastAsia="de-DE"/>
        </w:rPr>
        <w:t xml:space="preserve">Dieser Datensatz wird als XML-Datei mit dem Dateinamen 'xjustiz_nachricht.xml' per EGVP als Anlage an einen sicheren Übermittlungsweg des Empfängers versandt. </w:t>
      </w:r>
    </w:p>
    <w:p w14:paraId="07AE4C52" w14:textId="77777777" w:rsidR="00B43A94" w:rsidRDefault="00881C51">
      <w:pPr>
        <w:spacing w:before="240" w:after="0" w:line="300" w:lineRule="atLeast"/>
        <w:rPr>
          <w:rFonts w:eastAsia="Times New Roman" w:cs="Arial"/>
          <w:lang w:eastAsia="de-DE"/>
        </w:rPr>
      </w:pPr>
      <w:r>
        <w:rPr>
          <w:rFonts w:eastAsia="Times New Roman" w:cs="Arial"/>
          <w:lang w:eastAsia="de-DE"/>
        </w:rPr>
        <w:t xml:space="preserve">Die Browseranwendung ermöglicht die menschenlesbare Darstellung der Inhalte dieses Strukturdatensatzes sowie die Erzeugung des eEBs. Das eEB wird dabei auf dem Rechner des Anwenders gespeichert und muss als Anlage zu einer Nachricht an den Absender des hinlaufenden eEB's per sicherem Übermittlungsweg oder qualifiziert elektronisch signiert per EGVP zurückgesandt werden. </w:t>
      </w:r>
    </w:p>
    <w:p w14:paraId="44B2AA0C" w14:textId="2D2C5EFA" w:rsidR="00B43A94" w:rsidRPr="00482473" w:rsidRDefault="00881C51">
      <w:pPr>
        <w:spacing w:before="240"/>
        <w:rPr>
          <w:rFonts w:eastAsia="Times New Roman" w:cs="Arial"/>
          <w:lang w:eastAsia="de-DE"/>
        </w:rPr>
      </w:pPr>
      <w:r>
        <w:rPr>
          <w:rFonts w:eastAsia="Times New Roman" w:cs="Arial"/>
          <w:lang w:eastAsia="de-DE"/>
        </w:rPr>
        <w:t>Für die Nutzung der Browseranwendung kann ein aktueller markt</w:t>
      </w:r>
      <w:r>
        <w:rPr>
          <w:rFonts w:eastAsia="Times New Roman" w:cs="Arial"/>
          <w:lang w:eastAsia="de-DE"/>
        </w:rPr>
        <w:softHyphen/>
        <w:t>gängiger Webbrowser wie z.B. Mozilla Firefox oder Microsoft Edge benutzt werden. Eine Internetverbindung ist nicht erforderlich.</w:t>
      </w:r>
      <w:r w:rsidR="00482473">
        <w:rPr>
          <w:rFonts w:eastAsia="Times New Roman" w:cs="Arial"/>
          <w:lang w:eastAsia="de-DE"/>
        </w:rPr>
        <w:br/>
      </w:r>
      <w:r>
        <w:rPr>
          <w:rFonts w:eastAsia="Times New Roman" w:cs="Arial"/>
          <w:lang w:eastAsia="de-DE"/>
        </w:rPr>
        <w:br/>
      </w:r>
      <w:r>
        <w:rPr>
          <w:rFonts w:eastAsia="Times New Roman" w:cs="Arial"/>
          <w:lang w:eastAsia="de-DE"/>
        </w:rPr>
        <w:br/>
      </w:r>
      <w:r>
        <w:rPr>
          <w:rFonts w:eastAsia="Times New Roman" w:cs="Arial"/>
          <w:sz w:val="2"/>
          <w:szCs w:val="2"/>
          <w:lang w:eastAsia="de-DE"/>
        </w:rPr>
        <w:lastRenderedPageBreak/>
        <w:br/>
      </w:r>
      <w:r>
        <w:rPr>
          <w:rFonts w:eastAsia="Times New Roman" w:cs="Arial"/>
          <w:b/>
          <w:lang w:eastAsia="de-DE"/>
        </w:rPr>
        <w:t xml:space="preserve">HINWEIS: </w:t>
      </w:r>
    </w:p>
    <w:p w14:paraId="15327A69" w14:textId="4E911A42" w:rsidR="00B478D5" w:rsidRDefault="00B478D5" w:rsidP="00B478D5">
      <w:pPr>
        <w:spacing w:before="120"/>
        <w:rPr>
          <w:rFonts w:cs="Arial"/>
        </w:rPr>
      </w:pPr>
      <w:r>
        <w:rPr>
          <w:rFonts w:eastAsia="Times New Roman" w:cs="Arial"/>
          <w:lang w:eastAsia="de-DE"/>
        </w:rPr>
        <w:t>Die gültige XJustiz-Version für die Übermittlung der XJustiz-Nachricht "</w:t>
      </w:r>
      <w:r w:rsidRPr="00351D9B">
        <w:rPr>
          <w:rFonts w:eastAsia="Times New Roman" w:cs="Arial"/>
          <w:lang w:eastAsia="de-DE"/>
        </w:rPr>
        <w:t>uebermittlungSchriftgutobjekte</w:t>
      </w:r>
      <w:r>
        <w:rPr>
          <w:rFonts w:eastAsia="Times New Roman" w:cs="Arial"/>
          <w:lang w:eastAsia="de-DE"/>
        </w:rPr>
        <w:t xml:space="preserve">" im elektronischen Rechtsverkehr ist in den Bekanntmachungen zum elektronischen Rechtsverkehr </w:t>
      </w:r>
      <w:r>
        <w:rPr>
          <w:rFonts w:cs="Arial"/>
        </w:rPr>
        <w:t>(</w:t>
      </w:r>
      <w:hyperlink r:id="rId8" w:anchor="bekanntmachung_ERV" w:history="1">
        <w:r>
          <w:rPr>
            <w:rStyle w:val="Hyperlink"/>
            <w:rFonts w:cs="Arial"/>
          </w:rPr>
          <w:t>ERVB</w:t>
        </w:r>
      </w:hyperlink>
      <w:r>
        <w:rPr>
          <w:rFonts w:cs="Arial"/>
        </w:rPr>
        <w:t xml:space="preserve">) geregelt. </w:t>
      </w:r>
    </w:p>
    <w:p w14:paraId="1B39875A" w14:textId="77777777" w:rsidR="00B43A94" w:rsidRDefault="00881C51">
      <w:pPr>
        <w:pStyle w:val="berschrift1"/>
        <w:ind w:left="351" w:hanging="181"/>
      </w:pPr>
      <w:bookmarkStart w:id="1" w:name="_Toc82800320"/>
      <w:r>
        <w:t>Nutzungsvoraussetzungen</w:t>
      </w:r>
      <w:bookmarkEnd w:id="1"/>
    </w:p>
    <w:p w14:paraId="090A3DDF" w14:textId="77777777" w:rsidR="00B43A94" w:rsidRDefault="00881C51">
      <w:pPr>
        <w:spacing w:before="240"/>
        <w:rPr>
          <w:rFonts w:eastAsia="Times New Roman" w:cs="Arial"/>
          <w:lang w:eastAsia="de-DE"/>
        </w:rPr>
      </w:pPr>
      <w:r>
        <w:rPr>
          <w:rFonts w:eastAsia="Times New Roman" w:cs="Arial"/>
          <w:b/>
          <w:lang w:eastAsia="de-DE"/>
        </w:rPr>
        <w:t xml:space="preserve">Bitte beachten Sie, dass zur Nutzung der eEB-Browseranwendung ein speziell konfigurierter Internet-Browser notwendig ist. Eine Anleitung zur Konfiguration finden Sie im </w:t>
      </w:r>
      <w:hyperlink w:anchor="_Anhang:_Browserhinweise" w:history="1">
        <w:r>
          <w:rPr>
            <w:rStyle w:val="Hyperlink"/>
            <w:rFonts w:eastAsia="Times New Roman" w:cs="Arial"/>
            <w:b/>
            <w:lang w:eastAsia="de-DE"/>
          </w:rPr>
          <w:t>Kapitel V. "Anhang: Browserhinweise"</w:t>
        </w:r>
      </w:hyperlink>
      <w:r>
        <w:rPr>
          <w:rFonts w:eastAsia="Times New Roman" w:cs="Arial"/>
          <w:b/>
          <w:lang w:eastAsia="de-DE"/>
        </w:rPr>
        <w:t>.</w:t>
      </w:r>
    </w:p>
    <w:p w14:paraId="68F45400" w14:textId="77777777" w:rsidR="00B43A94" w:rsidRDefault="00881C51">
      <w:pPr>
        <w:pStyle w:val="berschrift2"/>
        <w:rPr>
          <w:rStyle w:val="berschrift2Zchn"/>
          <w:b/>
          <w:bCs/>
        </w:rPr>
      </w:pPr>
      <w:bookmarkStart w:id="2" w:name="_Toc82800321"/>
      <w:r>
        <w:rPr>
          <w:rStyle w:val="berschrift2Zchn"/>
          <w:b/>
          <w:bCs/>
        </w:rPr>
        <w:t>1.</w:t>
      </w:r>
      <w:bookmarkEnd w:id="2"/>
      <w:r>
        <w:rPr>
          <w:rStyle w:val="berschrift2Zchn"/>
          <w:b/>
          <w:bCs/>
        </w:rPr>
        <w:t xml:space="preserve"> Browseranwendung herunterladen</w:t>
      </w:r>
    </w:p>
    <w:p w14:paraId="0047627D" w14:textId="77777777" w:rsidR="00B43A94" w:rsidRDefault="00881C51">
      <w:pPr>
        <w:spacing w:before="240"/>
        <w:rPr>
          <w:rFonts w:eastAsia="Times New Roman" w:cs="Arial"/>
          <w:lang w:eastAsia="de-DE"/>
        </w:rPr>
      </w:pPr>
      <w:r>
        <w:rPr>
          <w:rFonts w:eastAsia="Times New Roman" w:cs="Arial"/>
          <w:lang w:eastAsia="de-DE"/>
        </w:rPr>
        <w:t xml:space="preserve">Die Browseranwendung muss auf der </w:t>
      </w:r>
      <w:hyperlink r:id="rId9" w:history="1">
        <w:r>
          <w:rPr>
            <w:rStyle w:val="Hyperlink"/>
            <w:rFonts w:eastAsia="Times New Roman" w:cs="Arial"/>
            <w:lang w:eastAsia="de-DE"/>
          </w:rPr>
          <w:t>XJustiz-Website</w:t>
        </w:r>
      </w:hyperlink>
      <w:r>
        <w:rPr>
          <w:rFonts w:eastAsia="Times New Roman" w:cs="Arial"/>
          <w:lang w:eastAsia="de-DE"/>
        </w:rPr>
        <w:t xml:space="preserve"> im Bereich 'Browseranwendungen' heruntergeladen und auf dem Arbeitsplatzrechner lokal gespeichert werden. </w:t>
      </w:r>
    </w:p>
    <w:p w14:paraId="4D9A0AC2" w14:textId="77777777" w:rsidR="00B43A94" w:rsidRDefault="00881C51">
      <w:pPr>
        <w:pStyle w:val="berschrift2"/>
        <w:rPr>
          <w:rStyle w:val="berschrift2Zchn"/>
          <w:b/>
          <w:bCs/>
        </w:rPr>
      </w:pPr>
      <w:r>
        <w:rPr>
          <w:rStyle w:val="berschrift2Zchn"/>
          <w:b/>
          <w:bCs/>
        </w:rPr>
        <w:t>2. Entpacken der Browseranwendung</w:t>
      </w:r>
    </w:p>
    <w:p w14:paraId="299B9AE8" w14:textId="3E030C4A" w:rsidR="00B43A94" w:rsidRDefault="00881C51">
      <w:pPr>
        <w:spacing w:before="240"/>
        <w:rPr>
          <w:rFonts w:eastAsia="Times New Roman" w:cs="Arial"/>
          <w:lang w:eastAsia="de-DE"/>
        </w:rPr>
      </w:pPr>
      <w:r>
        <w:rPr>
          <w:rFonts w:eastAsia="Times New Roman" w:cs="Arial"/>
          <w:lang w:eastAsia="de-DE"/>
        </w:rPr>
        <w:t>Die komprimierte Datei 'Browseranwendung_XJustiz_eEB_v3</w:t>
      </w:r>
      <w:r w:rsidR="00573116">
        <w:rPr>
          <w:rFonts w:eastAsia="Times New Roman" w:cs="Arial"/>
          <w:lang w:eastAsia="de-DE"/>
        </w:rPr>
        <w:t>5</w:t>
      </w:r>
      <w:r w:rsidR="00016BE4">
        <w:rPr>
          <w:rFonts w:eastAsia="Times New Roman" w:cs="Arial"/>
          <w:lang w:eastAsia="de-DE"/>
        </w:rPr>
        <w:t>1</w:t>
      </w:r>
      <w:r>
        <w:rPr>
          <w:rFonts w:eastAsia="Times New Roman" w:cs="Arial"/>
          <w:lang w:eastAsia="de-DE"/>
        </w:rPr>
        <w:t>_</w:t>
      </w:r>
      <w:r w:rsidR="00016BE4">
        <w:rPr>
          <w:rFonts w:eastAsia="Times New Roman" w:cs="Arial"/>
          <w:lang w:eastAsia="de-DE"/>
        </w:rPr>
        <w:t>1</w:t>
      </w:r>
      <w:r>
        <w:rPr>
          <w:rFonts w:eastAsia="Times New Roman" w:cs="Arial"/>
          <w:lang w:eastAsia="de-DE"/>
        </w:rPr>
        <w:t>.zip' muss vor der Nutzung in einem beliebig benannten neuen Ordner (z.B. 'Browseranwendung_XJustiz_eEB_v3</w:t>
      </w:r>
      <w:r w:rsidR="008A48E0">
        <w:rPr>
          <w:rFonts w:eastAsia="Times New Roman" w:cs="Arial"/>
          <w:lang w:eastAsia="de-DE"/>
        </w:rPr>
        <w:t>5</w:t>
      </w:r>
      <w:r w:rsidR="00016BE4">
        <w:rPr>
          <w:rFonts w:eastAsia="Times New Roman" w:cs="Arial"/>
          <w:lang w:eastAsia="de-DE"/>
        </w:rPr>
        <w:t>1</w:t>
      </w:r>
      <w:r>
        <w:rPr>
          <w:rFonts w:eastAsia="Times New Roman" w:cs="Arial"/>
          <w:lang w:eastAsia="de-DE"/>
        </w:rPr>
        <w:t>_</w:t>
      </w:r>
      <w:r w:rsidR="00016BE4">
        <w:rPr>
          <w:rFonts w:eastAsia="Times New Roman" w:cs="Arial"/>
          <w:lang w:eastAsia="de-DE"/>
        </w:rPr>
        <w:t>1</w:t>
      </w:r>
      <w:r>
        <w:rPr>
          <w:rFonts w:eastAsia="Times New Roman" w:cs="Arial"/>
          <w:lang w:eastAsia="de-DE"/>
        </w:rPr>
        <w:t xml:space="preserve">') entpackt werden. </w:t>
      </w:r>
    </w:p>
    <w:p w14:paraId="519283C2" w14:textId="77777777" w:rsidR="00B43A94" w:rsidRDefault="00881C51">
      <w:pPr>
        <w:pStyle w:val="berschrift2"/>
        <w:rPr>
          <w:rStyle w:val="berschrift2Zchn"/>
        </w:rPr>
      </w:pPr>
      <w:r>
        <w:rPr>
          <w:rStyle w:val="berschrift2Zchn"/>
          <w:b/>
          <w:bCs/>
        </w:rPr>
        <w:t xml:space="preserve">3. Ordnerstruktur der eEB-Browseranwendung </w:t>
      </w:r>
    </w:p>
    <w:p w14:paraId="7CD57C45" w14:textId="77777777" w:rsidR="00B43A94" w:rsidRDefault="00881C51">
      <w:pPr>
        <w:spacing w:before="240"/>
        <w:rPr>
          <w:rFonts w:eastAsia="Times New Roman" w:cs="Arial"/>
          <w:lang w:eastAsia="de-DE"/>
        </w:rPr>
      </w:pPr>
      <w:r>
        <w:rPr>
          <w:rFonts w:eastAsia="Times New Roman" w:cs="Arial"/>
          <w:lang w:eastAsia="de-DE"/>
        </w:rPr>
        <w:t xml:space="preserve">Die Anwendung benötigt eine Ordnerstruktur. Diese ist bereits in der heruntergeladenen ZIP-Datei enthalten und darf nicht verändert werden. Die enthaltenen Unterordner und deren enthaltenen Dateien dürfen somit weder gelöscht noch umbenannt werden. </w:t>
      </w:r>
    </w:p>
    <w:p w14:paraId="0018A6EA" w14:textId="06B3F939" w:rsidR="00016BE4" w:rsidRDefault="00EC16C6">
      <w:pPr>
        <w:spacing w:before="240"/>
        <w:ind w:left="708"/>
        <w:rPr>
          <w:rFonts w:eastAsia="Times New Roman" w:cs="Arial"/>
          <w:lang w:eastAsia="de-DE"/>
        </w:rPr>
      </w:pPr>
      <w:r>
        <w:rPr>
          <w:rFonts w:eastAsia="Times New Roman" w:cs="Arial"/>
          <w:noProof/>
          <w:lang w:eastAsia="de-DE"/>
        </w:rPr>
        <w:drawing>
          <wp:inline distT="0" distB="0" distL="0" distR="0" wp14:anchorId="1416CD1E" wp14:editId="1EADA587">
            <wp:extent cx="3248025" cy="2114550"/>
            <wp:effectExtent l="0" t="0" r="9525"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248025" cy="2114550"/>
                    </a:xfrm>
                    <a:prstGeom prst="rect">
                      <a:avLst/>
                    </a:prstGeom>
                    <a:noFill/>
                    <a:ln>
                      <a:noFill/>
                    </a:ln>
                  </pic:spPr>
                </pic:pic>
              </a:graphicData>
            </a:graphic>
          </wp:inline>
        </w:drawing>
      </w:r>
      <w:r w:rsidR="00482473">
        <w:rPr>
          <w:rFonts w:eastAsia="Times New Roman" w:cs="Arial"/>
          <w:lang w:eastAsia="de-DE"/>
        </w:rPr>
        <w:br/>
      </w:r>
    </w:p>
    <w:p w14:paraId="2E0B0624" w14:textId="77777777" w:rsidR="00B43A94" w:rsidRDefault="00881C51">
      <w:pPr>
        <w:spacing w:before="240"/>
        <w:rPr>
          <w:rFonts w:eastAsia="Times New Roman" w:cs="Arial"/>
          <w:lang w:eastAsia="de-DE"/>
        </w:rPr>
      </w:pPr>
      <w:r>
        <w:rPr>
          <w:rFonts w:eastAsia="Times New Roman" w:cs="Arial"/>
          <w:lang w:eastAsia="de-DE"/>
        </w:rPr>
        <w:t>In dem Hauptordner finden sich folgende Unterordner bzw. Dateien:</w:t>
      </w:r>
    </w:p>
    <w:p w14:paraId="77F771C9" w14:textId="77777777" w:rsidR="00B43A94" w:rsidRDefault="00881C51">
      <w:pPr>
        <w:pStyle w:val="Listenabsatz"/>
        <w:numPr>
          <w:ilvl w:val="0"/>
          <w:numId w:val="24"/>
        </w:numPr>
        <w:spacing w:before="240"/>
        <w:rPr>
          <w:rFonts w:eastAsia="Times New Roman" w:cs="Arial"/>
          <w:lang w:eastAsia="de-DE"/>
        </w:rPr>
      </w:pPr>
      <w:r>
        <w:t>In dem Unterordner '</w:t>
      </w:r>
      <w:r>
        <w:rPr>
          <w:b/>
          <w:bCs/>
        </w:rPr>
        <w:t>codelisten_typ3</w:t>
      </w:r>
      <w:r>
        <w:t>' sind die bei XJustiz-Nachrichten für das eEB notwendigen externen dynamischen Typ3-Codelisten enthalten, die anders als die Typ1-Codelisten nicht mehr integraler Bestandteil des XJustiz-Standards sind.</w:t>
      </w:r>
    </w:p>
    <w:p w14:paraId="6AD51CA2" w14:textId="77777777" w:rsidR="00B43A94" w:rsidRDefault="00881C51">
      <w:pPr>
        <w:pStyle w:val="Listenabsatz"/>
        <w:numPr>
          <w:ilvl w:val="0"/>
          <w:numId w:val="24"/>
        </w:numPr>
        <w:spacing w:before="240"/>
        <w:rPr>
          <w:rFonts w:eastAsia="Times New Roman" w:cs="Arial"/>
          <w:lang w:eastAsia="de-DE"/>
        </w:rPr>
      </w:pPr>
      <w:r>
        <w:rPr>
          <w:rFonts w:eastAsia="Times New Roman" w:cs="Arial"/>
          <w:lang w:eastAsia="de-DE"/>
        </w:rPr>
        <w:t xml:space="preserve">Eine Bilddatei im Ordner </w:t>
      </w:r>
      <w:r>
        <w:rPr>
          <w:rFonts w:eastAsia="Times New Roman" w:cs="Arial"/>
          <w:b/>
          <w:lang w:eastAsia="de-DE"/>
        </w:rPr>
        <w:t>'</w:t>
      </w:r>
      <w:r>
        <w:rPr>
          <w:rFonts w:ascii="Arial" w:eastAsia="Times New Roman" w:hAnsi="Arial" w:cs="Arial"/>
          <w:b/>
          <w:sz w:val="20"/>
          <w:lang w:eastAsia="de-DE"/>
        </w:rPr>
        <w:t>img'</w:t>
      </w:r>
      <w:r>
        <w:rPr>
          <w:rFonts w:eastAsia="Times New Roman" w:cs="Arial"/>
          <w:lang w:eastAsia="de-DE"/>
        </w:rPr>
        <w:t>.</w:t>
      </w:r>
    </w:p>
    <w:p w14:paraId="0CB8735B" w14:textId="13400994" w:rsidR="00B43A94" w:rsidRDefault="00881C51">
      <w:pPr>
        <w:pStyle w:val="Listenabsatz"/>
        <w:numPr>
          <w:ilvl w:val="0"/>
          <w:numId w:val="24"/>
        </w:numPr>
        <w:spacing w:before="240"/>
        <w:rPr>
          <w:rFonts w:eastAsia="Times New Roman" w:cs="Arial"/>
          <w:lang w:eastAsia="de-DE"/>
        </w:rPr>
      </w:pPr>
      <w:r>
        <w:rPr>
          <w:rFonts w:eastAsia="Times New Roman" w:cs="Arial"/>
          <w:lang w:eastAsia="de-DE"/>
        </w:rPr>
        <w:lastRenderedPageBreak/>
        <w:t>Die Javascript-Datei '</w:t>
      </w:r>
      <w:r>
        <w:rPr>
          <w:rFonts w:ascii="Arial" w:eastAsia="Times New Roman" w:hAnsi="Arial" w:cs="Arial"/>
          <w:sz w:val="20"/>
          <w:lang w:eastAsia="de-DE"/>
        </w:rPr>
        <w:t>eeb_aktiv_3</w:t>
      </w:r>
      <w:r w:rsidR="007970B6">
        <w:rPr>
          <w:rFonts w:ascii="Arial" w:eastAsia="Times New Roman" w:hAnsi="Arial" w:cs="Arial"/>
          <w:sz w:val="20"/>
          <w:lang w:eastAsia="de-DE"/>
        </w:rPr>
        <w:t>5</w:t>
      </w:r>
      <w:r w:rsidR="00016BE4">
        <w:rPr>
          <w:rFonts w:ascii="Arial" w:eastAsia="Times New Roman" w:hAnsi="Arial" w:cs="Arial"/>
          <w:sz w:val="20"/>
          <w:lang w:eastAsia="de-DE"/>
        </w:rPr>
        <w:t>1</w:t>
      </w:r>
      <w:r>
        <w:rPr>
          <w:rFonts w:ascii="Arial" w:eastAsia="Times New Roman" w:hAnsi="Arial" w:cs="Arial"/>
          <w:sz w:val="20"/>
          <w:lang w:eastAsia="de-DE"/>
        </w:rPr>
        <w:t>_</w:t>
      </w:r>
      <w:r w:rsidR="00016BE4">
        <w:rPr>
          <w:rFonts w:ascii="Arial" w:eastAsia="Times New Roman" w:hAnsi="Arial" w:cs="Arial"/>
          <w:sz w:val="20"/>
          <w:lang w:eastAsia="de-DE"/>
        </w:rPr>
        <w:t>1</w:t>
      </w:r>
      <w:r>
        <w:rPr>
          <w:rFonts w:ascii="Arial" w:eastAsia="Times New Roman" w:hAnsi="Arial" w:cs="Arial"/>
          <w:sz w:val="20"/>
          <w:lang w:eastAsia="de-DE"/>
        </w:rPr>
        <w:t>.js'</w:t>
      </w:r>
      <w:r>
        <w:rPr>
          <w:rFonts w:eastAsia="Times New Roman" w:cs="Arial"/>
          <w:lang w:eastAsia="de-DE"/>
        </w:rPr>
        <w:t xml:space="preserve"> im Ordner </w:t>
      </w:r>
      <w:r>
        <w:rPr>
          <w:rFonts w:eastAsia="Times New Roman" w:cs="Arial"/>
          <w:b/>
          <w:lang w:eastAsia="de-DE"/>
        </w:rPr>
        <w:t>'</w:t>
      </w:r>
      <w:r>
        <w:rPr>
          <w:rFonts w:ascii="Arial" w:eastAsia="Times New Roman" w:hAnsi="Arial" w:cs="Arial"/>
          <w:b/>
          <w:sz w:val="20"/>
          <w:lang w:eastAsia="de-DE"/>
        </w:rPr>
        <w:t>scripts'</w:t>
      </w:r>
      <w:r>
        <w:rPr>
          <w:rFonts w:eastAsia="Times New Roman" w:cs="Arial"/>
          <w:lang w:eastAsia="de-DE"/>
        </w:rPr>
        <w:t>.</w:t>
      </w:r>
    </w:p>
    <w:p w14:paraId="1B2E3151" w14:textId="4024FDE9" w:rsidR="00B43A94" w:rsidRDefault="00881C51">
      <w:pPr>
        <w:pStyle w:val="Listenabsatz"/>
        <w:numPr>
          <w:ilvl w:val="0"/>
          <w:numId w:val="24"/>
        </w:numPr>
        <w:spacing w:before="240"/>
        <w:rPr>
          <w:rFonts w:eastAsia="Times New Roman" w:cs="Arial"/>
          <w:lang w:eastAsia="de-DE"/>
        </w:rPr>
      </w:pPr>
      <w:r>
        <w:rPr>
          <w:rFonts w:eastAsia="Times New Roman" w:cs="Arial"/>
          <w:lang w:eastAsia="de-DE"/>
        </w:rPr>
        <w:t>Die CSS-Datei '</w:t>
      </w:r>
      <w:r>
        <w:rPr>
          <w:rFonts w:ascii="Arial" w:eastAsia="Times New Roman" w:hAnsi="Arial" w:cs="Arial"/>
          <w:sz w:val="20"/>
          <w:lang w:eastAsia="de-DE"/>
        </w:rPr>
        <w:t>eeb_aktiv_3</w:t>
      </w:r>
      <w:r w:rsidR="007970B6">
        <w:rPr>
          <w:rFonts w:ascii="Arial" w:eastAsia="Times New Roman" w:hAnsi="Arial" w:cs="Arial"/>
          <w:sz w:val="20"/>
          <w:lang w:eastAsia="de-DE"/>
        </w:rPr>
        <w:t>5</w:t>
      </w:r>
      <w:r w:rsidR="00016BE4">
        <w:rPr>
          <w:rFonts w:ascii="Arial" w:eastAsia="Times New Roman" w:hAnsi="Arial" w:cs="Arial"/>
          <w:sz w:val="20"/>
          <w:lang w:eastAsia="de-DE"/>
        </w:rPr>
        <w:t>1</w:t>
      </w:r>
      <w:r>
        <w:rPr>
          <w:rFonts w:ascii="Arial" w:eastAsia="Times New Roman" w:hAnsi="Arial" w:cs="Arial"/>
          <w:sz w:val="20"/>
          <w:lang w:eastAsia="de-DE"/>
        </w:rPr>
        <w:t>_</w:t>
      </w:r>
      <w:r w:rsidR="00016BE4">
        <w:rPr>
          <w:rFonts w:ascii="Arial" w:eastAsia="Times New Roman" w:hAnsi="Arial" w:cs="Arial"/>
          <w:sz w:val="20"/>
          <w:lang w:eastAsia="de-DE"/>
        </w:rPr>
        <w:t>1</w:t>
      </w:r>
      <w:r>
        <w:rPr>
          <w:rFonts w:ascii="Arial" w:eastAsia="Times New Roman" w:hAnsi="Arial" w:cs="Arial"/>
          <w:sz w:val="20"/>
          <w:lang w:eastAsia="de-DE"/>
        </w:rPr>
        <w:t>.css'</w:t>
      </w:r>
      <w:r>
        <w:rPr>
          <w:rFonts w:eastAsia="Times New Roman" w:cs="Arial"/>
          <w:lang w:eastAsia="de-DE"/>
        </w:rPr>
        <w:t xml:space="preserve"> im Ordner </w:t>
      </w:r>
      <w:r>
        <w:rPr>
          <w:rFonts w:eastAsia="Times New Roman" w:cs="Arial"/>
          <w:b/>
          <w:lang w:eastAsia="de-DE"/>
        </w:rPr>
        <w:t>'</w:t>
      </w:r>
      <w:r>
        <w:rPr>
          <w:rFonts w:ascii="Arial" w:eastAsia="Times New Roman" w:hAnsi="Arial" w:cs="Arial"/>
          <w:b/>
          <w:sz w:val="20"/>
          <w:lang w:eastAsia="de-DE"/>
        </w:rPr>
        <w:t>styles'</w:t>
      </w:r>
      <w:r>
        <w:rPr>
          <w:rFonts w:eastAsia="Times New Roman" w:cs="Arial"/>
          <w:lang w:eastAsia="de-DE"/>
        </w:rPr>
        <w:t>.</w:t>
      </w:r>
    </w:p>
    <w:p w14:paraId="5626C04C" w14:textId="5BA8D90B" w:rsidR="00B43A94" w:rsidRDefault="00881C51">
      <w:pPr>
        <w:pStyle w:val="Listenabsatz"/>
        <w:numPr>
          <w:ilvl w:val="0"/>
          <w:numId w:val="24"/>
        </w:numPr>
        <w:spacing w:before="240"/>
        <w:rPr>
          <w:rFonts w:eastAsia="Times New Roman" w:cs="Arial"/>
          <w:lang w:eastAsia="de-DE"/>
        </w:rPr>
      </w:pPr>
      <w:r>
        <w:rPr>
          <w:rFonts w:eastAsia="Times New Roman" w:cs="Arial"/>
          <w:lang w:eastAsia="de-DE"/>
        </w:rPr>
        <w:t xml:space="preserve">Die zugrundeliegenden XJustiz-Schemata (XJustiz </w:t>
      </w:r>
      <w:r w:rsidR="001B39C2">
        <w:rPr>
          <w:rFonts w:eastAsia="Times New Roman" w:cs="Arial"/>
          <w:lang w:eastAsia="de-DE"/>
        </w:rPr>
        <w:t>3</w:t>
      </w:r>
      <w:r>
        <w:rPr>
          <w:rFonts w:eastAsia="Times New Roman" w:cs="Arial"/>
          <w:lang w:eastAsia="de-DE"/>
        </w:rPr>
        <w:t>.</w:t>
      </w:r>
      <w:r w:rsidR="007970B6">
        <w:rPr>
          <w:rFonts w:eastAsia="Times New Roman" w:cs="Arial"/>
          <w:lang w:eastAsia="de-DE"/>
        </w:rPr>
        <w:t>4</w:t>
      </w:r>
      <w:r>
        <w:rPr>
          <w:rFonts w:eastAsia="Times New Roman" w:cs="Arial"/>
          <w:lang w:eastAsia="de-DE"/>
        </w:rPr>
        <w:t>.</w:t>
      </w:r>
      <w:r w:rsidR="001B39C2">
        <w:rPr>
          <w:rFonts w:eastAsia="Times New Roman" w:cs="Arial"/>
          <w:lang w:eastAsia="de-DE"/>
        </w:rPr>
        <w:t>1</w:t>
      </w:r>
      <w:r>
        <w:rPr>
          <w:rFonts w:eastAsia="Times New Roman" w:cs="Arial"/>
          <w:lang w:eastAsia="de-DE"/>
        </w:rPr>
        <w:t xml:space="preserve"> und XJustiz 3.</w:t>
      </w:r>
      <w:r w:rsidR="007970B6">
        <w:rPr>
          <w:rFonts w:eastAsia="Times New Roman" w:cs="Arial"/>
          <w:lang w:eastAsia="de-DE"/>
        </w:rPr>
        <w:t>5</w:t>
      </w:r>
      <w:r>
        <w:rPr>
          <w:rFonts w:eastAsia="Times New Roman" w:cs="Arial"/>
          <w:lang w:eastAsia="de-DE"/>
        </w:rPr>
        <w:t>.1) in den entsprechend lautenden Unterordnern '</w:t>
      </w:r>
      <w:r w:rsidR="001B39C2">
        <w:rPr>
          <w:rFonts w:eastAsia="Times New Roman" w:cs="Arial"/>
          <w:lang w:eastAsia="de-DE"/>
        </w:rPr>
        <w:t>3</w:t>
      </w:r>
      <w:r w:rsidR="007970B6">
        <w:rPr>
          <w:rFonts w:eastAsia="Times New Roman" w:cs="Arial"/>
          <w:lang w:eastAsia="de-DE"/>
        </w:rPr>
        <w:t>4</w:t>
      </w:r>
      <w:r w:rsidR="001B39C2">
        <w:rPr>
          <w:rFonts w:eastAsia="Times New Roman" w:cs="Arial"/>
          <w:lang w:eastAsia="de-DE"/>
        </w:rPr>
        <w:t>1</w:t>
      </w:r>
      <w:r>
        <w:rPr>
          <w:rFonts w:eastAsia="Times New Roman" w:cs="Arial"/>
          <w:lang w:eastAsia="de-DE"/>
        </w:rPr>
        <w:t>' und '3</w:t>
      </w:r>
      <w:r w:rsidR="007970B6">
        <w:rPr>
          <w:rFonts w:eastAsia="Times New Roman" w:cs="Arial"/>
          <w:lang w:eastAsia="de-DE"/>
        </w:rPr>
        <w:t>5</w:t>
      </w:r>
      <w:r>
        <w:rPr>
          <w:rFonts w:eastAsia="Times New Roman" w:cs="Arial"/>
          <w:lang w:eastAsia="de-DE"/>
        </w:rPr>
        <w:t xml:space="preserve">1' im Ordner </w:t>
      </w:r>
      <w:r>
        <w:rPr>
          <w:rFonts w:eastAsia="Times New Roman" w:cs="Arial"/>
          <w:b/>
          <w:lang w:eastAsia="de-DE"/>
        </w:rPr>
        <w:t>'</w:t>
      </w:r>
      <w:r>
        <w:rPr>
          <w:rFonts w:ascii="Arial" w:eastAsia="Times New Roman" w:hAnsi="Arial" w:cs="Arial"/>
          <w:b/>
          <w:sz w:val="20"/>
          <w:lang w:eastAsia="de-DE"/>
        </w:rPr>
        <w:t>xsd'</w:t>
      </w:r>
      <w:r>
        <w:rPr>
          <w:rFonts w:eastAsia="Times New Roman" w:cs="Arial"/>
          <w:lang w:eastAsia="de-DE"/>
        </w:rPr>
        <w:t>.</w:t>
      </w:r>
    </w:p>
    <w:p w14:paraId="27AC1594" w14:textId="1F262F7E" w:rsidR="00B43A94" w:rsidRDefault="00881C51">
      <w:pPr>
        <w:pStyle w:val="Listenabsatz"/>
        <w:numPr>
          <w:ilvl w:val="0"/>
          <w:numId w:val="24"/>
        </w:numPr>
        <w:spacing w:before="240"/>
        <w:rPr>
          <w:rFonts w:eastAsia="Times New Roman" w:cs="Arial"/>
          <w:lang w:eastAsia="de-DE"/>
        </w:rPr>
      </w:pPr>
      <w:r>
        <w:rPr>
          <w:rFonts w:eastAsia="Times New Roman" w:cs="Arial"/>
          <w:lang w:eastAsia="de-DE"/>
        </w:rPr>
        <w:t>Das Stylesheet '</w:t>
      </w:r>
      <w:r>
        <w:rPr>
          <w:rFonts w:ascii="Arial" w:eastAsia="Times New Roman" w:hAnsi="Arial" w:cs="Arial"/>
          <w:sz w:val="20"/>
          <w:lang w:eastAsia="de-DE"/>
        </w:rPr>
        <w:t>stylesheet_xjustiz_eeb_aktiv_3</w:t>
      </w:r>
      <w:r w:rsidR="007970B6">
        <w:rPr>
          <w:rFonts w:ascii="Arial" w:eastAsia="Times New Roman" w:hAnsi="Arial" w:cs="Arial"/>
          <w:sz w:val="20"/>
          <w:lang w:eastAsia="de-DE"/>
        </w:rPr>
        <w:t>5</w:t>
      </w:r>
      <w:r w:rsidR="00016BE4">
        <w:rPr>
          <w:rFonts w:ascii="Arial" w:eastAsia="Times New Roman" w:hAnsi="Arial" w:cs="Arial"/>
          <w:sz w:val="20"/>
          <w:lang w:eastAsia="de-DE"/>
        </w:rPr>
        <w:t>1</w:t>
      </w:r>
      <w:r>
        <w:rPr>
          <w:rFonts w:ascii="Arial" w:eastAsia="Times New Roman" w:hAnsi="Arial" w:cs="Arial"/>
          <w:sz w:val="20"/>
          <w:lang w:eastAsia="de-DE"/>
        </w:rPr>
        <w:t>_</w:t>
      </w:r>
      <w:r w:rsidR="00016BE4">
        <w:rPr>
          <w:rFonts w:ascii="Arial" w:eastAsia="Times New Roman" w:hAnsi="Arial" w:cs="Arial"/>
          <w:sz w:val="20"/>
          <w:lang w:eastAsia="de-DE"/>
        </w:rPr>
        <w:t>1</w:t>
      </w:r>
      <w:r>
        <w:rPr>
          <w:rFonts w:ascii="Arial" w:eastAsia="Times New Roman" w:hAnsi="Arial" w:cs="Arial"/>
          <w:sz w:val="20"/>
          <w:lang w:eastAsia="de-DE"/>
        </w:rPr>
        <w:t>.xslt'</w:t>
      </w:r>
      <w:r>
        <w:rPr>
          <w:rFonts w:eastAsia="Times New Roman" w:cs="Arial"/>
          <w:lang w:eastAsia="de-DE"/>
        </w:rPr>
        <w:t xml:space="preserve"> für die Transformation im Ordner </w:t>
      </w:r>
      <w:r>
        <w:rPr>
          <w:rFonts w:eastAsia="Times New Roman" w:cs="Arial"/>
          <w:b/>
          <w:lang w:eastAsia="de-DE"/>
        </w:rPr>
        <w:t>'</w:t>
      </w:r>
      <w:r>
        <w:rPr>
          <w:rFonts w:ascii="Arial" w:eastAsia="Times New Roman" w:hAnsi="Arial" w:cs="Arial"/>
          <w:b/>
          <w:sz w:val="20"/>
          <w:lang w:eastAsia="de-DE"/>
        </w:rPr>
        <w:t>xslt'</w:t>
      </w:r>
      <w:r>
        <w:rPr>
          <w:rFonts w:eastAsia="Times New Roman" w:cs="Arial"/>
          <w:lang w:eastAsia="de-DE"/>
        </w:rPr>
        <w:t>.</w:t>
      </w:r>
    </w:p>
    <w:p w14:paraId="0FC48CCF" w14:textId="77777777" w:rsidR="00B43A94" w:rsidRDefault="00881C51">
      <w:pPr>
        <w:pStyle w:val="Listenabsatz"/>
        <w:numPr>
          <w:ilvl w:val="0"/>
          <w:numId w:val="24"/>
        </w:numPr>
        <w:spacing w:before="240"/>
        <w:rPr>
          <w:lang w:eastAsia="de-DE"/>
        </w:rPr>
      </w:pPr>
      <w:r>
        <w:rPr>
          <w:rFonts w:ascii="Calibri" w:hAnsi="Calibri" w:cs="Calibri"/>
          <w:color w:val="000000"/>
        </w:rPr>
        <w:t xml:space="preserve">Die HTML-Datei </w:t>
      </w:r>
      <w:r>
        <w:rPr>
          <w:rFonts w:ascii="Arial" w:hAnsi="Arial" w:cs="Arial"/>
          <w:color w:val="000000"/>
          <w:sz w:val="20"/>
          <w:szCs w:val="20"/>
        </w:rPr>
        <w:t xml:space="preserve">'start_eeb.html' </w:t>
      </w:r>
      <w:r>
        <w:rPr>
          <w:rFonts w:ascii="Calibri" w:hAnsi="Calibri" w:cs="Calibri"/>
          <w:color w:val="000000"/>
        </w:rPr>
        <w:t xml:space="preserve">im </w:t>
      </w:r>
      <w:r>
        <w:rPr>
          <w:rFonts w:ascii="Calibri" w:hAnsi="Calibri" w:cs="Calibri"/>
          <w:b/>
          <w:color w:val="000000"/>
        </w:rPr>
        <w:t>Hauptordner</w:t>
      </w:r>
      <w:r>
        <w:rPr>
          <w:rFonts w:ascii="Calibri" w:hAnsi="Calibri" w:cs="Calibri"/>
          <w:color w:val="000000"/>
        </w:rPr>
        <w:t xml:space="preserve"> zum Start der Anwendung.</w:t>
      </w:r>
      <w:r w:rsidR="007F0039">
        <w:rPr>
          <w:rFonts w:ascii="Calibri" w:hAnsi="Calibri" w:cs="Calibri"/>
          <w:color w:val="000000"/>
        </w:rPr>
        <w:br/>
      </w:r>
    </w:p>
    <w:p w14:paraId="025AA3F7" w14:textId="77777777" w:rsidR="00B43A94" w:rsidRDefault="00881C51">
      <w:pPr>
        <w:pStyle w:val="berschrift2"/>
        <w:rPr>
          <w:rStyle w:val="berschrift2Zchn"/>
          <w:b/>
          <w:bCs/>
        </w:rPr>
      </w:pPr>
      <w:bookmarkStart w:id="3" w:name="_Toc42250521"/>
      <w:r>
        <w:rPr>
          <w:rStyle w:val="berschrift2Zchn"/>
          <w:b/>
          <w:bCs/>
        </w:rPr>
        <w:t>4. XJustiz-Datei ('Nachricht') lokal abspeichern</w:t>
      </w:r>
      <w:bookmarkEnd w:id="3"/>
    </w:p>
    <w:p w14:paraId="6A50E822" w14:textId="5E979CEF" w:rsidR="00B43A94" w:rsidRDefault="00881C51">
      <w:pPr>
        <w:spacing w:before="240"/>
        <w:rPr>
          <w:rFonts w:eastAsia="Times New Roman" w:cs="Arial"/>
          <w:lang w:eastAsia="de-DE"/>
        </w:rPr>
      </w:pPr>
      <w:r>
        <w:rPr>
          <w:rFonts w:eastAsia="Times New Roman" w:cs="Arial"/>
          <w:lang w:eastAsia="de-DE"/>
        </w:rPr>
        <w:t>Bitte speichern Sie die XJustiz-Datei, die Ihnen übermittelt wurde, lokal in einem beliebigen Dateiordner Ihres Rechners ab. Dies muss nicht der Ordner der Browser</w:t>
      </w:r>
      <w:r>
        <w:rPr>
          <w:rFonts w:eastAsia="Times New Roman" w:cs="Arial"/>
          <w:lang w:eastAsia="de-DE"/>
        </w:rPr>
        <w:softHyphen/>
        <w:t>anwendung selbst sein</w:t>
      </w:r>
      <w:r w:rsidR="008A48E0">
        <w:rPr>
          <w:rFonts w:eastAsia="Times New Roman" w:cs="Arial"/>
          <w:lang w:eastAsia="de-DE"/>
        </w:rPr>
        <w:t>.</w:t>
      </w:r>
    </w:p>
    <w:p w14:paraId="3CE66367" w14:textId="77777777" w:rsidR="00B43A94" w:rsidRDefault="00881C51">
      <w:pPr>
        <w:spacing w:before="240"/>
        <w:rPr>
          <w:lang w:eastAsia="de-DE"/>
        </w:rPr>
      </w:pPr>
      <w:r>
        <w:rPr>
          <w:rFonts w:eastAsia="Times New Roman" w:cs="Arial"/>
          <w:lang w:eastAsia="de-DE"/>
        </w:rPr>
        <w:t>Die XJustiz-Datei, für die das eEB angefordert wird, kann einen beliebigen Dateinamen haben, wie z.B.  '</w:t>
      </w:r>
      <w:r>
        <w:rPr>
          <w:rFonts w:ascii="Arial" w:eastAsia="Times New Roman" w:hAnsi="Arial" w:cs="Arial"/>
          <w:sz w:val="20"/>
          <w:lang w:eastAsia="de-DE"/>
        </w:rPr>
        <w:t>xjustiz_nachricht.xml' oder 'xjustiz_nachricht_eEB_hinlaufend.xml', wenn die Datei später für die Visualisierung in der weiteren XJustiz-Anwendung 'eEB-Stylesheet' verwendet werden soll</w:t>
      </w:r>
      <w:r>
        <w:rPr>
          <w:rFonts w:eastAsia="Times New Roman" w:cs="Arial"/>
          <w:lang w:eastAsia="de-DE"/>
        </w:rPr>
        <w:t xml:space="preserve">. </w:t>
      </w:r>
      <w:r>
        <w:rPr>
          <w:rFonts w:eastAsia="Times New Roman" w:cs="Arial"/>
          <w:lang w:eastAsia="de-DE"/>
        </w:rPr>
        <w:br/>
        <w:t>Der Dateityp, also die Dateiendung, muss jedoch '.xml' lauten.</w:t>
      </w:r>
    </w:p>
    <w:p w14:paraId="6D804B58" w14:textId="77777777" w:rsidR="00B43A94" w:rsidRDefault="00881C51">
      <w:pPr>
        <w:pStyle w:val="berschrift1"/>
        <w:ind w:left="351" w:hanging="181"/>
      </w:pPr>
      <w:r>
        <w:rPr>
          <w:b w:val="0"/>
          <w:bCs w:val="0"/>
        </w:rPr>
        <w:t>Darstellung des eEB</w:t>
      </w:r>
    </w:p>
    <w:p w14:paraId="6DD76281" w14:textId="77777777" w:rsidR="00B43A94" w:rsidRDefault="00881C51">
      <w:pPr>
        <w:pStyle w:val="berschrift2"/>
        <w:spacing w:before="280"/>
      </w:pPr>
      <w:r>
        <w:t xml:space="preserve">1. </w:t>
      </w:r>
      <w:r>
        <w:rPr>
          <w:lang w:eastAsia="de-DE"/>
        </w:rPr>
        <w:t>Starten der Browseranwendung</w:t>
      </w:r>
      <w:r>
        <w:t xml:space="preserve"> </w:t>
      </w:r>
    </w:p>
    <w:p w14:paraId="7AEAF2A9" w14:textId="20C75BAF" w:rsidR="00B43A94" w:rsidRDefault="00881C51">
      <w:pPr>
        <w:spacing w:before="280" w:after="360"/>
        <w:rPr>
          <w:rFonts w:eastAsia="Times New Roman" w:cs="Arial"/>
          <w:lang w:eastAsia="de-DE"/>
        </w:rPr>
      </w:pPr>
      <w:r>
        <w:rPr>
          <w:rFonts w:eastAsia="Times New Roman" w:cs="Arial"/>
          <w:lang w:eastAsia="de-DE"/>
        </w:rPr>
        <w:t>Nun kann die Datei '</w:t>
      </w:r>
      <w:r>
        <w:rPr>
          <w:rFonts w:ascii="Arial" w:eastAsia="Times New Roman" w:hAnsi="Arial" w:cs="Arial"/>
          <w:sz w:val="20"/>
          <w:lang w:eastAsia="de-DE"/>
        </w:rPr>
        <w:t>start_eeb.html'</w:t>
      </w:r>
      <w:r>
        <w:rPr>
          <w:rFonts w:eastAsia="Times New Roman" w:cs="Arial"/>
          <w:lang w:eastAsia="de-DE"/>
        </w:rPr>
        <w:t xml:space="preserve"> in einem Browser geöffnet werden </w:t>
      </w:r>
      <w:r w:rsidR="00E42C6A">
        <w:rPr>
          <w:rFonts w:eastAsia="Times New Roman" w:cs="Arial"/>
          <w:lang w:eastAsia="de-DE"/>
        </w:rPr>
        <w:t xml:space="preserve">- </w:t>
      </w:r>
      <w:r>
        <w:rPr>
          <w:rFonts w:eastAsia="Times New Roman" w:cs="Arial"/>
          <w:lang w:eastAsia="de-DE"/>
        </w:rPr>
        <w:t xml:space="preserve">z.B. per 'Drag &amp; Drop' </w:t>
      </w:r>
      <w:r w:rsidR="00714AF0">
        <w:rPr>
          <w:rFonts w:eastAsia="Times New Roman" w:cs="Arial"/>
          <w:lang w:eastAsia="de-DE"/>
        </w:rPr>
        <w:t xml:space="preserve">in das Browserfenster ziehen </w:t>
      </w:r>
      <w:r>
        <w:rPr>
          <w:rFonts w:eastAsia="Times New Roman" w:cs="Arial"/>
          <w:lang w:eastAsia="de-DE"/>
        </w:rPr>
        <w:t xml:space="preserve">oder über ein abgespeichertes Lesezeichen </w:t>
      </w:r>
      <w:r w:rsidR="006E3181">
        <w:rPr>
          <w:rFonts w:eastAsia="Times New Roman" w:cs="Arial"/>
          <w:lang w:eastAsia="de-DE"/>
        </w:rPr>
        <w:t xml:space="preserve">('Favorit') </w:t>
      </w:r>
      <w:r>
        <w:rPr>
          <w:rFonts w:eastAsia="Times New Roman" w:cs="Arial"/>
          <w:lang w:eastAsia="de-DE"/>
        </w:rPr>
        <w:t xml:space="preserve">zur eEB-Browseranwendung. </w:t>
      </w:r>
      <w:r>
        <w:rPr>
          <w:rFonts w:eastAsia="Times New Roman" w:cs="Arial"/>
          <w:lang w:eastAsia="de-DE"/>
        </w:rPr>
        <w:br/>
      </w:r>
      <w:r>
        <w:rPr>
          <w:rFonts w:eastAsia="Times New Roman" w:cs="Arial"/>
          <w:lang w:eastAsia="de-DE"/>
        </w:rPr>
        <w:br/>
        <w:t xml:space="preserve">Über die vorgeschaltete Startseite </w:t>
      </w:r>
      <w:r w:rsidR="00C97CEE">
        <w:rPr>
          <w:rFonts w:eastAsia="Times New Roman" w:cs="Arial"/>
          <w:lang w:eastAsia="de-DE"/>
        </w:rPr>
        <w:t xml:space="preserve">in der </w:t>
      </w:r>
      <w:r>
        <w:rPr>
          <w:rFonts w:eastAsia="Times New Roman" w:cs="Arial"/>
          <w:lang w:eastAsia="de-DE"/>
        </w:rPr>
        <w:t>eEB-Browseranwendung können Sie nun die hinlaufende eEB-XJustiz-Nachricht, für die das Empfangsbekenntnis abgegeben werden soll, auswählen:</w:t>
      </w:r>
    </w:p>
    <w:p w14:paraId="226C2AB8" w14:textId="14D5A747" w:rsidR="00552959" w:rsidRDefault="00881C51" w:rsidP="00A63C9F">
      <w:pPr>
        <w:spacing w:before="280" w:after="360"/>
        <w:ind w:left="708"/>
        <w:rPr>
          <w:rFonts w:eastAsia="Times New Roman" w:cs="Arial"/>
          <w:lang w:eastAsia="de-DE"/>
        </w:rPr>
      </w:pPr>
      <w:r>
        <w:rPr>
          <w:rFonts w:eastAsia="Times New Roman" w:cs="Arial"/>
          <w:noProof/>
          <w:lang w:eastAsia="de-DE"/>
        </w:rPr>
        <w:drawing>
          <wp:inline distT="0" distB="0" distL="0" distR="0" wp14:anchorId="4250A140" wp14:editId="2A46F788">
            <wp:extent cx="4096322" cy="1467055"/>
            <wp:effectExtent l="0" t="0" r="0" b="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096322" cy="1467055"/>
                    </a:xfrm>
                    <a:prstGeom prst="rect">
                      <a:avLst/>
                    </a:prstGeom>
                  </pic:spPr>
                </pic:pic>
              </a:graphicData>
            </a:graphic>
          </wp:inline>
        </w:drawing>
      </w:r>
    </w:p>
    <w:p w14:paraId="637F1D2B" w14:textId="1E8ED450" w:rsidR="00911BCB" w:rsidRDefault="00911BCB" w:rsidP="00A63C9F">
      <w:pPr>
        <w:spacing w:before="280" w:after="360"/>
        <w:ind w:left="708"/>
        <w:rPr>
          <w:rFonts w:eastAsia="Times New Roman" w:cs="Arial"/>
          <w:lang w:eastAsia="de-DE"/>
        </w:rPr>
      </w:pPr>
    </w:p>
    <w:p w14:paraId="6873C4CC" w14:textId="3C51A7BE" w:rsidR="00911BCB" w:rsidRDefault="00911BCB" w:rsidP="00A63C9F">
      <w:pPr>
        <w:spacing w:before="280" w:after="360"/>
        <w:ind w:left="708"/>
        <w:rPr>
          <w:rFonts w:eastAsia="Times New Roman" w:cs="Arial"/>
          <w:lang w:eastAsia="de-DE"/>
        </w:rPr>
      </w:pPr>
    </w:p>
    <w:p w14:paraId="239CF180" w14:textId="56E98E4B" w:rsidR="00911BCB" w:rsidRDefault="00911BCB" w:rsidP="00A63C9F">
      <w:pPr>
        <w:spacing w:before="280" w:after="360"/>
        <w:ind w:left="708"/>
        <w:rPr>
          <w:rFonts w:eastAsia="Times New Roman" w:cs="Arial"/>
          <w:lang w:eastAsia="de-DE"/>
        </w:rPr>
      </w:pPr>
    </w:p>
    <w:p w14:paraId="5904C86F" w14:textId="77777777" w:rsidR="00911BCB" w:rsidRDefault="00911BCB" w:rsidP="00A63C9F">
      <w:pPr>
        <w:spacing w:before="280" w:after="360"/>
        <w:ind w:left="708"/>
        <w:rPr>
          <w:rFonts w:eastAsia="Times New Roman" w:cs="Arial"/>
          <w:lang w:eastAsia="de-DE"/>
        </w:rPr>
      </w:pPr>
    </w:p>
    <w:p w14:paraId="000161BA" w14:textId="6FEEFF85" w:rsidR="00D608FF" w:rsidRDefault="00881C51">
      <w:pPr>
        <w:spacing w:before="280" w:after="360"/>
        <w:rPr>
          <w:rFonts w:eastAsia="Times New Roman" w:cs="Arial"/>
          <w:lang w:eastAsia="de-DE"/>
        </w:rPr>
      </w:pPr>
      <w:r>
        <w:rPr>
          <w:rFonts w:eastAsia="Times New Roman" w:cs="Arial"/>
          <w:lang w:eastAsia="de-DE"/>
        </w:rPr>
        <w:lastRenderedPageBreak/>
        <w:t>Soweit</w:t>
      </w:r>
      <w:r w:rsidR="00CA4789">
        <w:rPr>
          <w:rFonts w:eastAsia="Times New Roman" w:cs="Arial"/>
          <w:lang w:eastAsia="de-DE"/>
        </w:rPr>
        <w:t xml:space="preserve"> die Browsereinstellungen gemäß den Angaben im Kapitel '</w:t>
      </w:r>
      <w:r w:rsidR="00CA4789" w:rsidRPr="00CA4789">
        <w:rPr>
          <w:rFonts w:eastAsia="Times New Roman" w:cs="Arial"/>
          <w:lang w:eastAsia="de-DE"/>
        </w:rPr>
        <w:t>V.</w:t>
      </w:r>
      <w:r w:rsidR="00CA4789">
        <w:rPr>
          <w:rFonts w:eastAsia="Times New Roman" w:cs="Arial"/>
          <w:lang w:eastAsia="de-DE"/>
        </w:rPr>
        <w:t xml:space="preserve"> </w:t>
      </w:r>
      <w:r w:rsidR="00CA4789" w:rsidRPr="00CA4789">
        <w:rPr>
          <w:rFonts w:eastAsia="Times New Roman" w:cs="Arial"/>
          <w:lang w:eastAsia="de-DE"/>
        </w:rPr>
        <w:t>Anhang: Browserhinweise</w:t>
      </w:r>
      <w:r w:rsidR="00CA4789">
        <w:rPr>
          <w:rFonts w:eastAsia="Times New Roman" w:cs="Arial"/>
          <w:lang w:eastAsia="de-DE"/>
        </w:rPr>
        <w:t xml:space="preserve">' </w:t>
      </w:r>
      <w:r>
        <w:rPr>
          <w:rFonts w:eastAsia="Times New Roman" w:cs="Arial"/>
          <w:lang w:eastAsia="de-DE"/>
        </w:rPr>
        <w:t xml:space="preserve">, </w:t>
      </w:r>
      <w:r w:rsidR="00CA4789">
        <w:rPr>
          <w:rFonts w:eastAsia="Times New Roman" w:cs="Arial"/>
          <w:lang w:eastAsia="de-DE"/>
        </w:rPr>
        <w:t xml:space="preserve">nicht oder nicht korrekt vorgenommen wurden, </w:t>
      </w:r>
      <w:r>
        <w:rPr>
          <w:rFonts w:eastAsia="Times New Roman" w:cs="Arial"/>
          <w:lang w:eastAsia="de-DE"/>
        </w:rPr>
        <w:t xml:space="preserve">erscheint </w:t>
      </w:r>
      <w:r w:rsidR="00CA4789">
        <w:rPr>
          <w:rFonts w:eastAsia="Times New Roman" w:cs="Arial"/>
          <w:lang w:eastAsia="de-DE"/>
        </w:rPr>
        <w:t xml:space="preserve">die nachfolgende </w:t>
      </w:r>
      <w:r>
        <w:rPr>
          <w:rFonts w:eastAsia="Times New Roman" w:cs="Arial"/>
          <w:lang w:eastAsia="de-DE"/>
        </w:rPr>
        <w:t xml:space="preserve">Fehlermeldung, über die </w:t>
      </w:r>
      <w:r w:rsidR="00A13C8D">
        <w:rPr>
          <w:rFonts w:eastAsia="Times New Roman" w:cs="Arial"/>
          <w:lang w:eastAsia="de-DE"/>
        </w:rPr>
        <w:t xml:space="preserve">man </w:t>
      </w:r>
      <w:r w:rsidR="00CA4789">
        <w:rPr>
          <w:rFonts w:eastAsia="Times New Roman" w:cs="Arial"/>
          <w:lang w:eastAsia="de-DE"/>
        </w:rPr>
        <w:t xml:space="preserve">nach Umsetzung der Fehlerhinweise </w:t>
      </w:r>
      <w:r>
        <w:rPr>
          <w:rFonts w:eastAsia="Times New Roman" w:cs="Arial"/>
          <w:lang w:eastAsia="de-DE"/>
        </w:rPr>
        <w:t>zur Startseite für eine erneute Dateiauswahl zurück</w:t>
      </w:r>
      <w:r w:rsidR="00A13C8D">
        <w:rPr>
          <w:rFonts w:eastAsia="Times New Roman" w:cs="Arial"/>
          <w:lang w:eastAsia="de-DE"/>
        </w:rPr>
        <w:t xml:space="preserve"> </w:t>
      </w:r>
      <w:r>
        <w:rPr>
          <w:rFonts w:eastAsia="Times New Roman" w:cs="Arial"/>
          <w:lang w:eastAsia="de-DE"/>
        </w:rPr>
        <w:t>gelangen k</w:t>
      </w:r>
      <w:r w:rsidR="00A13C8D">
        <w:rPr>
          <w:rFonts w:eastAsia="Times New Roman" w:cs="Arial"/>
          <w:lang w:eastAsia="de-DE"/>
        </w:rPr>
        <w:t>ann</w:t>
      </w:r>
      <w:r>
        <w:rPr>
          <w:rFonts w:eastAsia="Times New Roman" w:cs="Arial"/>
          <w:lang w:eastAsia="de-DE"/>
        </w:rPr>
        <w:t>.</w:t>
      </w:r>
    </w:p>
    <w:p w14:paraId="2B24826E" w14:textId="6DCFD2AC" w:rsidR="00B43A94" w:rsidRDefault="003C69E6" w:rsidP="00D608FF">
      <w:pPr>
        <w:spacing w:before="280" w:after="360"/>
        <w:rPr>
          <w:rFonts w:eastAsia="Times New Roman" w:cs="Arial"/>
          <w:lang w:eastAsia="de-DE"/>
        </w:rPr>
      </w:pPr>
      <w:r>
        <w:rPr>
          <w:rFonts w:eastAsia="Times New Roman" w:cs="Arial"/>
          <w:noProof/>
          <w:lang w:eastAsia="de-DE"/>
        </w:rPr>
        <w:drawing>
          <wp:inline distT="0" distB="0" distL="0" distR="0" wp14:anchorId="0524A7D4" wp14:editId="18C8E397">
            <wp:extent cx="5695950" cy="2314575"/>
            <wp:effectExtent l="0" t="0" r="0" b="952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95950" cy="2314575"/>
                    </a:xfrm>
                    <a:prstGeom prst="rect">
                      <a:avLst/>
                    </a:prstGeom>
                    <a:noFill/>
                    <a:ln>
                      <a:noFill/>
                    </a:ln>
                  </pic:spPr>
                </pic:pic>
              </a:graphicData>
            </a:graphic>
          </wp:inline>
        </w:drawing>
      </w:r>
    </w:p>
    <w:p w14:paraId="04DADD17" w14:textId="55D81AA8" w:rsidR="00632605" w:rsidRDefault="00632605" w:rsidP="00D608FF">
      <w:pPr>
        <w:spacing w:before="280" w:after="360"/>
        <w:rPr>
          <w:rFonts w:eastAsia="Times New Roman" w:cs="Arial"/>
          <w:lang w:eastAsia="de-DE"/>
        </w:rPr>
      </w:pPr>
      <w:r>
        <w:rPr>
          <w:rFonts w:eastAsia="Times New Roman" w:cs="Arial"/>
          <w:lang w:eastAsia="de-DE"/>
        </w:rPr>
        <w:t xml:space="preserve">Wenn keine XJustiz-Nachricht oder eine XJustiz-Nachricht nicht im </w:t>
      </w:r>
      <w:r w:rsidR="00BA7B7B">
        <w:rPr>
          <w:rFonts w:eastAsia="Times New Roman" w:cs="Arial"/>
          <w:lang w:eastAsia="de-DE"/>
        </w:rPr>
        <w:t xml:space="preserve">notwendigen </w:t>
      </w:r>
      <w:r>
        <w:rPr>
          <w:rFonts w:eastAsia="Times New Roman" w:cs="Arial"/>
          <w:lang w:eastAsia="de-DE"/>
        </w:rPr>
        <w:t xml:space="preserve">.xml-Dateiformat ausgewählt wurde, erscheint folgende </w:t>
      </w:r>
      <w:r w:rsidR="00F62C90">
        <w:rPr>
          <w:rFonts w:eastAsia="Times New Roman" w:cs="Arial"/>
          <w:lang w:eastAsia="de-DE"/>
        </w:rPr>
        <w:t>Fehlernachricht</w:t>
      </w:r>
      <w:r>
        <w:rPr>
          <w:rFonts w:eastAsia="Times New Roman" w:cs="Arial"/>
          <w:lang w:eastAsia="de-DE"/>
        </w:rPr>
        <w:t>:</w:t>
      </w:r>
    </w:p>
    <w:p w14:paraId="313FFF27" w14:textId="4A54B149" w:rsidR="00632605" w:rsidRDefault="003C69E6" w:rsidP="00D608FF">
      <w:pPr>
        <w:spacing w:before="280" w:after="360"/>
        <w:rPr>
          <w:rFonts w:eastAsia="Times New Roman" w:cs="Arial"/>
          <w:lang w:eastAsia="de-DE"/>
        </w:rPr>
      </w:pPr>
      <w:r>
        <w:rPr>
          <w:rFonts w:eastAsia="Times New Roman" w:cs="Arial"/>
          <w:noProof/>
          <w:lang w:eastAsia="de-DE"/>
        </w:rPr>
        <w:drawing>
          <wp:inline distT="0" distB="0" distL="0" distR="0" wp14:anchorId="6876C272" wp14:editId="581C2217">
            <wp:extent cx="5686425" cy="1638300"/>
            <wp:effectExtent l="0" t="0" r="9525"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686425" cy="1638300"/>
                    </a:xfrm>
                    <a:prstGeom prst="rect">
                      <a:avLst/>
                    </a:prstGeom>
                    <a:noFill/>
                    <a:ln>
                      <a:noFill/>
                    </a:ln>
                  </pic:spPr>
                </pic:pic>
              </a:graphicData>
            </a:graphic>
          </wp:inline>
        </w:drawing>
      </w:r>
    </w:p>
    <w:p w14:paraId="768A1868" w14:textId="76113103" w:rsidR="000217BD" w:rsidRDefault="000217BD" w:rsidP="00D608FF">
      <w:pPr>
        <w:spacing w:before="280" w:after="360"/>
        <w:rPr>
          <w:rFonts w:eastAsia="Times New Roman" w:cs="Arial"/>
          <w:lang w:eastAsia="de-DE"/>
        </w:rPr>
      </w:pPr>
      <w:r>
        <w:rPr>
          <w:rFonts w:eastAsia="Times New Roman" w:cs="Arial"/>
          <w:lang w:eastAsia="de-DE"/>
        </w:rPr>
        <w:t>Enthält die XJustiz-Nachricht in der XML-Struktur einen grundlegenden syntaktischen Fehler, dann erscheint folgende</w:t>
      </w:r>
      <w:r w:rsidR="00F62C90">
        <w:rPr>
          <w:rFonts w:eastAsia="Times New Roman" w:cs="Arial"/>
          <w:lang w:eastAsia="de-DE"/>
        </w:rPr>
        <w:t>r Hinweis</w:t>
      </w:r>
      <w:r>
        <w:rPr>
          <w:rFonts w:eastAsia="Times New Roman" w:cs="Arial"/>
          <w:lang w:eastAsia="de-DE"/>
        </w:rPr>
        <w:t>:</w:t>
      </w:r>
    </w:p>
    <w:p w14:paraId="0DDDC562" w14:textId="53C3A3D8" w:rsidR="00257447" w:rsidRDefault="000E6B7B" w:rsidP="00D608FF">
      <w:pPr>
        <w:spacing w:before="280" w:after="360"/>
        <w:rPr>
          <w:rFonts w:eastAsia="Times New Roman" w:cs="Arial"/>
          <w:lang w:eastAsia="de-DE"/>
        </w:rPr>
      </w:pPr>
      <w:r w:rsidRPr="000E6B7B">
        <w:rPr>
          <w:rFonts w:eastAsia="Times New Roman" w:cs="Arial"/>
          <w:noProof/>
          <w:lang w:eastAsia="de-DE"/>
        </w:rPr>
        <w:drawing>
          <wp:inline distT="0" distB="0" distL="0" distR="0" wp14:anchorId="13717980" wp14:editId="034EE9C9">
            <wp:extent cx="5706271" cy="1952898"/>
            <wp:effectExtent l="0" t="0" r="0" b="9525"/>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706271" cy="1952898"/>
                    </a:xfrm>
                    <a:prstGeom prst="rect">
                      <a:avLst/>
                    </a:prstGeom>
                  </pic:spPr>
                </pic:pic>
              </a:graphicData>
            </a:graphic>
          </wp:inline>
        </w:drawing>
      </w:r>
    </w:p>
    <w:p w14:paraId="1C6DDEA4" w14:textId="63F1761C" w:rsidR="00257447" w:rsidRDefault="00257447" w:rsidP="00D608FF">
      <w:pPr>
        <w:spacing w:before="280" w:after="360"/>
        <w:rPr>
          <w:rFonts w:eastAsia="Times New Roman" w:cs="Arial"/>
          <w:lang w:eastAsia="de-DE"/>
        </w:rPr>
      </w:pPr>
      <w:r>
        <w:rPr>
          <w:rFonts w:eastAsia="Times New Roman" w:cs="Arial"/>
          <w:lang w:eastAsia="de-DE"/>
        </w:rPr>
        <w:lastRenderedPageBreak/>
        <w:t xml:space="preserve">Wurde keine hinlaufende eEB - XJustiz-Nachricht ausgewählt, erscheint die nachfolgende Fehlermeldung. </w:t>
      </w:r>
      <w:r w:rsidR="00FA41AC">
        <w:rPr>
          <w:rFonts w:eastAsia="Times New Roman" w:cs="Arial"/>
          <w:lang w:eastAsia="de-DE"/>
        </w:rPr>
        <w:t xml:space="preserve">Bitte in diesem Fall </w:t>
      </w:r>
      <w:r w:rsidR="0041228A">
        <w:rPr>
          <w:rFonts w:eastAsia="Times New Roman" w:cs="Arial"/>
          <w:lang w:eastAsia="de-DE"/>
        </w:rPr>
        <w:t xml:space="preserve">inhaltlich </w:t>
      </w:r>
      <w:r w:rsidR="00FA41AC">
        <w:rPr>
          <w:rFonts w:eastAsia="Times New Roman" w:cs="Arial"/>
          <w:lang w:eastAsia="de-DE"/>
        </w:rPr>
        <w:t xml:space="preserve">prüfen, ob das </w:t>
      </w:r>
      <w:r>
        <w:rPr>
          <w:rFonts w:eastAsia="Times New Roman" w:cs="Arial"/>
          <w:lang w:eastAsia="de-DE"/>
        </w:rPr>
        <w:t xml:space="preserve">Wurzelelement der </w:t>
      </w:r>
      <w:r w:rsidR="0041228A">
        <w:rPr>
          <w:rFonts w:eastAsia="Times New Roman" w:cs="Arial"/>
          <w:lang w:eastAsia="de-DE"/>
        </w:rPr>
        <w:t xml:space="preserve">benötigten </w:t>
      </w:r>
      <w:r>
        <w:rPr>
          <w:rFonts w:eastAsia="Times New Roman" w:cs="Arial"/>
          <w:lang w:eastAsia="de-DE"/>
        </w:rPr>
        <w:t>XJustiz-Nachricht "</w:t>
      </w:r>
      <w:r w:rsidR="00FA41AC" w:rsidRPr="00642195">
        <w:rPr>
          <w:rFonts w:eastAsia="Times New Roman" w:cs="Arial"/>
          <w:i/>
          <w:iCs/>
          <w:lang w:eastAsia="de-DE"/>
        </w:rPr>
        <w:t>nachricht.gds.uebermittlungSchriftgutobjekte.0005005</w:t>
      </w:r>
      <w:r>
        <w:rPr>
          <w:rFonts w:eastAsia="Times New Roman" w:cs="Arial"/>
          <w:lang w:eastAsia="de-DE"/>
        </w:rPr>
        <w:t>"</w:t>
      </w:r>
      <w:r w:rsidR="0041228A">
        <w:rPr>
          <w:rFonts w:eastAsia="Times New Roman" w:cs="Arial"/>
          <w:lang w:eastAsia="de-DE"/>
        </w:rPr>
        <w:t xml:space="preserve"> entspricht</w:t>
      </w:r>
      <w:r>
        <w:rPr>
          <w:rFonts w:eastAsia="Times New Roman" w:cs="Arial"/>
          <w:lang w:eastAsia="de-DE"/>
        </w:rPr>
        <w:t>.</w:t>
      </w:r>
    </w:p>
    <w:p w14:paraId="5F1A09B0" w14:textId="0EC11C38" w:rsidR="00632605" w:rsidRDefault="00074ABD" w:rsidP="00642195">
      <w:pPr>
        <w:spacing w:before="280" w:after="360"/>
        <w:rPr>
          <w:rFonts w:eastAsia="Times New Roman" w:cs="Arial"/>
          <w:lang w:eastAsia="de-DE"/>
        </w:rPr>
      </w:pPr>
      <w:r w:rsidRPr="00074ABD">
        <w:rPr>
          <w:rFonts w:eastAsia="Times New Roman" w:cs="Arial"/>
          <w:noProof/>
          <w:lang w:eastAsia="de-DE"/>
        </w:rPr>
        <w:drawing>
          <wp:inline distT="0" distB="0" distL="0" distR="0" wp14:anchorId="69666F4F" wp14:editId="19C911B4">
            <wp:extent cx="5734850" cy="1829055"/>
            <wp:effectExtent l="0" t="0" r="0" b="0"/>
            <wp:docPr id="28"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734850" cy="1829055"/>
                    </a:xfrm>
                    <a:prstGeom prst="rect">
                      <a:avLst/>
                    </a:prstGeom>
                  </pic:spPr>
                </pic:pic>
              </a:graphicData>
            </a:graphic>
          </wp:inline>
        </w:drawing>
      </w:r>
      <w:r w:rsidR="003A32EA">
        <w:rPr>
          <w:rFonts w:eastAsia="Times New Roman" w:cs="Arial"/>
          <w:lang w:eastAsia="de-DE"/>
        </w:rPr>
        <w:br/>
      </w:r>
    </w:p>
    <w:p w14:paraId="32AC6E62" w14:textId="77777777" w:rsidR="00B43A94" w:rsidRDefault="00881C51">
      <w:pPr>
        <w:pStyle w:val="berschrift2"/>
        <w:spacing w:before="280"/>
      </w:pPr>
      <w:r>
        <w:t xml:space="preserve">2. </w:t>
      </w:r>
      <w:r>
        <w:rPr>
          <w:lang w:eastAsia="de-DE"/>
        </w:rPr>
        <w:t>Anzeige des eEBs</w:t>
      </w:r>
    </w:p>
    <w:p w14:paraId="1C1376D4" w14:textId="5E34ABEE" w:rsidR="00B43A94" w:rsidRDefault="00881C51">
      <w:pPr>
        <w:spacing w:before="240"/>
        <w:rPr>
          <w:rFonts w:eastAsia="Times New Roman" w:cs="Arial"/>
          <w:lang w:eastAsia="de-DE"/>
        </w:rPr>
      </w:pPr>
      <w:r>
        <w:rPr>
          <w:rFonts w:eastAsia="Times New Roman" w:cs="Arial"/>
          <w:lang w:eastAsia="de-DE"/>
        </w:rPr>
        <w:t xml:space="preserve">Die </w:t>
      </w:r>
      <w:r w:rsidR="006E3181">
        <w:rPr>
          <w:rFonts w:eastAsia="Times New Roman" w:cs="Arial"/>
          <w:lang w:eastAsia="de-DE"/>
        </w:rPr>
        <w:t>eEB-</w:t>
      </w:r>
      <w:r>
        <w:rPr>
          <w:rFonts w:eastAsia="Times New Roman" w:cs="Arial"/>
          <w:lang w:eastAsia="de-DE"/>
        </w:rPr>
        <w:t xml:space="preserve">Browseranwendung </w:t>
      </w:r>
      <w:r w:rsidR="006E3181">
        <w:rPr>
          <w:rFonts w:eastAsia="Times New Roman" w:cs="Arial"/>
          <w:lang w:eastAsia="de-DE"/>
        </w:rPr>
        <w:t>in der Version 3</w:t>
      </w:r>
      <w:r w:rsidR="007970B6">
        <w:rPr>
          <w:rFonts w:eastAsia="Times New Roman" w:cs="Arial"/>
          <w:lang w:eastAsia="de-DE"/>
        </w:rPr>
        <w:t>5</w:t>
      </w:r>
      <w:r w:rsidR="00113FA9">
        <w:rPr>
          <w:rFonts w:eastAsia="Times New Roman" w:cs="Arial"/>
          <w:lang w:eastAsia="de-DE"/>
        </w:rPr>
        <w:t>1</w:t>
      </w:r>
      <w:r w:rsidR="006E3181">
        <w:rPr>
          <w:rFonts w:eastAsia="Times New Roman" w:cs="Arial"/>
          <w:lang w:eastAsia="de-DE"/>
        </w:rPr>
        <w:t>.</w:t>
      </w:r>
      <w:r w:rsidR="00113FA9">
        <w:rPr>
          <w:rFonts w:eastAsia="Times New Roman" w:cs="Arial"/>
          <w:lang w:eastAsia="de-DE"/>
        </w:rPr>
        <w:t>1</w:t>
      </w:r>
      <w:r w:rsidR="006E3181">
        <w:rPr>
          <w:rFonts w:eastAsia="Times New Roman" w:cs="Arial"/>
          <w:lang w:eastAsia="de-DE"/>
        </w:rPr>
        <w:t xml:space="preserve"> </w:t>
      </w:r>
      <w:r>
        <w:rPr>
          <w:rFonts w:eastAsia="Times New Roman" w:cs="Arial"/>
          <w:lang w:eastAsia="de-DE"/>
        </w:rPr>
        <w:t xml:space="preserve">unterstützt die XJustiz-Versionen </w:t>
      </w:r>
      <w:r w:rsidR="00393BB1">
        <w:rPr>
          <w:rFonts w:eastAsia="Times New Roman" w:cs="Arial"/>
          <w:lang w:eastAsia="de-DE"/>
        </w:rPr>
        <w:t>3</w:t>
      </w:r>
      <w:r>
        <w:rPr>
          <w:rFonts w:eastAsia="Times New Roman" w:cs="Arial"/>
          <w:lang w:eastAsia="de-DE"/>
        </w:rPr>
        <w:t>.</w:t>
      </w:r>
      <w:r w:rsidR="007970B6">
        <w:rPr>
          <w:rFonts w:eastAsia="Times New Roman" w:cs="Arial"/>
          <w:lang w:eastAsia="de-DE"/>
        </w:rPr>
        <w:t>4</w:t>
      </w:r>
      <w:r>
        <w:rPr>
          <w:rFonts w:eastAsia="Times New Roman" w:cs="Arial"/>
          <w:lang w:eastAsia="de-DE"/>
        </w:rPr>
        <w:t>.</w:t>
      </w:r>
      <w:r w:rsidR="00393BB1">
        <w:rPr>
          <w:rFonts w:eastAsia="Times New Roman" w:cs="Arial"/>
          <w:lang w:eastAsia="de-DE"/>
        </w:rPr>
        <w:t>1</w:t>
      </w:r>
      <w:r>
        <w:rPr>
          <w:rFonts w:eastAsia="Times New Roman" w:cs="Arial"/>
          <w:lang w:eastAsia="de-DE"/>
        </w:rPr>
        <w:t xml:space="preserve"> und 3.</w:t>
      </w:r>
      <w:r w:rsidR="007970B6">
        <w:rPr>
          <w:rFonts w:eastAsia="Times New Roman" w:cs="Arial"/>
          <w:lang w:eastAsia="de-DE"/>
        </w:rPr>
        <w:t>5</w:t>
      </w:r>
      <w:r>
        <w:rPr>
          <w:rFonts w:eastAsia="Times New Roman" w:cs="Arial"/>
          <w:lang w:eastAsia="de-DE"/>
        </w:rPr>
        <w:t xml:space="preserve">.1. </w:t>
      </w:r>
      <w:r>
        <w:rPr>
          <w:rFonts w:eastAsia="Times New Roman" w:cs="Arial"/>
          <w:lang w:eastAsia="de-DE"/>
        </w:rPr>
        <w:br/>
        <w:t>Die hinlaufende XJustiz-Nachricht (z.B. '</w:t>
      </w:r>
      <w:r>
        <w:rPr>
          <w:rFonts w:ascii="Arial" w:eastAsia="Times New Roman" w:hAnsi="Arial" w:cs="Arial"/>
          <w:sz w:val="20"/>
          <w:lang w:eastAsia="de-DE"/>
        </w:rPr>
        <w:t xml:space="preserve">xjustiz_nachricht.xml'), für die das eEB angefordert wurde, </w:t>
      </w:r>
      <w:r>
        <w:rPr>
          <w:rFonts w:eastAsia="Times New Roman" w:cs="Arial"/>
          <w:lang w:eastAsia="de-DE"/>
        </w:rPr>
        <w:t>muss also in einer der beiden genannten Versionen vorliegen. Das mittels der eEB-Browseranwendung erzeugte rücklaufende eEB ist immer in der XJustiz-Version 3.</w:t>
      </w:r>
      <w:r w:rsidR="007970B6">
        <w:rPr>
          <w:rFonts w:eastAsia="Times New Roman" w:cs="Arial"/>
          <w:lang w:eastAsia="de-DE"/>
        </w:rPr>
        <w:t>5</w:t>
      </w:r>
      <w:r>
        <w:rPr>
          <w:rFonts w:eastAsia="Times New Roman" w:cs="Arial"/>
          <w:lang w:eastAsia="de-DE"/>
        </w:rPr>
        <w:t>.1:</w:t>
      </w:r>
      <w:r w:rsidR="00552959">
        <w:rPr>
          <w:rFonts w:eastAsia="Times New Roman" w:cs="Arial"/>
          <w:lang w:eastAsia="de-DE"/>
        </w:rPr>
        <w:br/>
      </w:r>
    </w:p>
    <w:tbl>
      <w:tblPr>
        <w:tblStyle w:val="Tabellenraster"/>
        <w:tblW w:w="0" w:type="auto"/>
        <w:tblInd w:w="417" w:type="dxa"/>
        <w:tblLook w:val="04A0" w:firstRow="1" w:lastRow="0" w:firstColumn="1" w:lastColumn="0" w:noHBand="0" w:noVBand="1"/>
      </w:tblPr>
      <w:tblGrid>
        <w:gridCol w:w="2835"/>
        <w:gridCol w:w="2835"/>
      </w:tblGrid>
      <w:tr w:rsidR="00B43A94" w14:paraId="78F9F97C" w14:textId="77777777">
        <w:trPr>
          <w:trHeight w:val="397"/>
        </w:trPr>
        <w:tc>
          <w:tcPr>
            <w:tcW w:w="2835" w:type="dxa"/>
            <w:shd w:val="clear" w:color="auto" w:fill="A6A6A6" w:themeFill="background1" w:themeFillShade="A6"/>
            <w:vAlign w:val="center"/>
          </w:tcPr>
          <w:p w14:paraId="31C25299" w14:textId="77777777" w:rsidR="00B43A94" w:rsidRDefault="00881C51">
            <w:pPr>
              <w:ind w:left="-57"/>
              <w:jc w:val="center"/>
              <w:rPr>
                <w:b/>
              </w:rPr>
            </w:pPr>
            <w:r>
              <w:rPr>
                <w:b/>
              </w:rPr>
              <w:t>Hinlaufendes eEB:</w:t>
            </w:r>
          </w:p>
        </w:tc>
        <w:tc>
          <w:tcPr>
            <w:tcW w:w="2835" w:type="dxa"/>
            <w:shd w:val="clear" w:color="auto" w:fill="A6A6A6" w:themeFill="background1" w:themeFillShade="A6"/>
            <w:vAlign w:val="center"/>
          </w:tcPr>
          <w:p w14:paraId="06E7782D" w14:textId="77777777" w:rsidR="00B43A94" w:rsidRDefault="00881C51">
            <w:pPr>
              <w:ind w:left="-57"/>
              <w:jc w:val="center"/>
              <w:rPr>
                <w:b/>
              </w:rPr>
            </w:pPr>
            <w:r>
              <w:rPr>
                <w:b/>
              </w:rPr>
              <w:t>Rücklaufendes eEB:</w:t>
            </w:r>
          </w:p>
        </w:tc>
      </w:tr>
      <w:tr w:rsidR="00B43A94" w14:paraId="38A8F885" w14:textId="77777777">
        <w:trPr>
          <w:trHeight w:val="397"/>
        </w:trPr>
        <w:tc>
          <w:tcPr>
            <w:tcW w:w="2835" w:type="dxa"/>
            <w:shd w:val="clear" w:color="auto" w:fill="D9D9D9" w:themeFill="background1" w:themeFillShade="D9"/>
            <w:vAlign w:val="center"/>
          </w:tcPr>
          <w:p w14:paraId="28E51185" w14:textId="22533FD2" w:rsidR="00B43A94" w:rsidRDefault="00881C51">
            <w:pPr>
              <w:ind w:left="-57"/>
              <w:jc w:val="center"/>
            </w:pPr>
            <w:r>
              <w:t xml:space="preserve">XJustiz-Version </w:t>
            </w:r>
            <w:r w:rsidR="00393BB1">
              <w:t>3</w:t>
            </w:r>
            <w:r>
              <w:t>.</w:t>
            </w:r>
            <w:r w:rsidR="007970B6">
              <w:t>4</w:t>
            </w:r>
            <w:r>
              <w:t>.</w:t>
            </w:r>
            <w:r w:rsidR="00393BB1">
              <w:t>1</w:t>
            </w:r>
          </w:p>
        </w:tc>
        <w:tc>
          <w:tcPr>
            <w:tcW w:w="2835" w:type="dxa"/>
            <w:shd w:val="clear" w:color="auto" w:fill="D9D9D9" w:themeFill="background1" w:themeFillShade="D9"/>
            <w:vAlign w:val="center"/>
          </w:tcPr>
          <w:p w14:paraId="76DDDE60" w14:textId="76E6B3CA" w:rsidR="00B43A94" w:rsidRDefault="00881C51">
            <w:pPr>
              <w:ind w:left="-57"/>
              <w:jc w:val="center"/>
            </w:pPr>
            <w:r>
              <w:t>XJustiz-Version 3.</w:t>
            </w:r>
            <w:r w:rsidR="007970B6">
              <w:t>5</w:t>
            </w:r>
            <w:r>
              <w:t>.1</w:t>
            </w:r>
          </w:p>
        </w:tc>
      </w:tr>
      <w:tr w:rsidR="00B43A94" w14:paraId="6FB99FF5" w14:textId="77777777">
        <w:trPr>
          <w:trHeight w:val="397"/>
        </w:trPr>
        <w:tc>
          <w:tcPr>
            <w:tcW w:w="2835" w:type="dxa"/>
            <w:shd w:val="clear" w:color="auto" w:fill="D9D9D9" w:themeFill="background1" w:themeFillShade="D9"/>
            <w:vAlign w:val="center"/>
          </w:tcPr>
          <w:p w14:paraId="4552D2AB" w14:textId="1DD94578" w:rsidR="00B43A94" w:rsidRDefault="00881C51">
            <w:pPr>
              <w:ind w:left="-57"/>
              <w:jc w:val="center"/>
            </w:pPr>
            <w:r>
              <w:t>XJustiz-Version 3.</w:t>
            </w:r>
            <w:r w:rsidR="007970B6">
              <w:t>5</w:t>
            </w:r>
            <w:r>
              <w:t>.1</w:t>
            </w:r>
          </w:p>
        </w:tc>
        <w:tc>
          <w:tcPr>
            <w:tcW w:w="2835" w:type="dxa"/>
            <w:shd w:val="clear" w:color="auto" w:fill="D9D9D9" w:themeFill="background1" w:themeFillShade="D9"/>
            <w:vAlign w:val="center"/>
          </w:tcPr>
          <w:p w14:paraId="1568C77C" w14:textId="58498698" w:rsidR="00B43A94" w:rsidRDefault="00881C51">
            <w:pPr>
              <w:ind w:left="-57"/>
              <w:jc w:val="center"/>
            </w:pPr>
            <w:r>
              <w:t>XJustiz-Version 3.</w:t>
            </w:r>
            <w:r w:rsidR="007970B6">
              <w:t>5</w:t>
            </w:r>
            <w:r>
              <w:t>.1</w:t>
            </w:r>
          </w:p>
        </w:tc>
      </w:tr>
    </w:tbl>
    <w:p w14:paraId="3F3A77E2" w14:textId="77777777" w:rsidR="00552959" w:rsidRDefault="00552959">
      <w:pPr>
        <w:spacing w:before="240" w:after="0"/>
        <w:rPr>
          <w:lang w:eastAsia="de-DE"/>
        </w:rPr>
      </w:pPr>
    </w:p>
    <w:p w14:paraId="4115F8EF" w14:textId="77777777" w:rsidR="00552959" w:rsidRDefault="00881C51">
      <w:pPr>
        <w:spacing w:before="240" w:after="0"/>
        <w:rPr>
          <w:lang w:eastAsia="de-DE"/>
        </w:rPr>
      </w:pPr>
      <w:r>
        <w:rPr>
          <w:lang w:eastAsia="de-DE"/>
        </w:rPr>
        <w:t>Sollte im hinlaufenden eEB eine abweichende XJustiz - Version verwendet werden, erscheint im Browser eine Fehlermeldung.</w:t>
      </w:r>
      <w:r w:rsidR="00552959">
        <w:rPr>
          <w:lang w:eastAsia="de-DE"/>
        </w:rPr>
        <w:br/>
      </w:r>
    </w:p>
    <w:p w14:paraId="02FBCEE1" w14:textId="26EF35D0" w:rsidR="00B43A94" w:rsidRDefault="00881C51">
      <w:pPr>
        <w:spacing w:before="120" w:after="0"/>
        <w:rPr>
          <w:lang w:eastAsia="de-DE"/>
        </w:rPr>
      </w:pPr>
      <w:r>
        <w:rPr>
          <w:lang w:eastAsia="de-DE"/>
        </w:rPr>
        <w:t xml:space="preserve">             </w:t>
      </w:r>
      <w:r w:rsidR="007906E7">
        <w:rPr>
          <w:noProof/>
          <w:lang w:eastAsia="de-DE"/>
        </w:rPr>
        <w:drawing>
          <wp:inline distT="0" distB="0" distL="0" distR="0" wp14:anchorId="6F0F088E" wp14:editId="071113AD">
            <wp:extent cx="5753100" cy="1504950"/>
            <wp:effectExtent l="0" t="0" r="0"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53100" cy="1504950"/>
                    </a:xfrm>
                    <a:prstGeom prst="rect">
                      <a:avLst/>
                    </a:prstGeom>
                    <a:noFill/>
                    <a:ln>
                      <a:noFill/>
                    </a:ln>
                  </pic:spPr>
                </pic:pic>
              </a:graphicData>
            </a:graphic>
          </wp:inline>
        </w:drawing>
      </w:r>
    </w:p>
    <w:p w14:paraId="113C505A" w14:textId="789D92DC" w:rsidR="00552959" w:rsidRDefault="00552959">
      <w:pPr>
        <w:spacing w:before="120"/>
        <w:rPr>
          <w:lang w:eastAsia="de-DE"/>
        </w:rPr>
      </w:pPr>
    </w:p>
    <w:p w14:paraId="5017F7DC" w14:textId="428C892A" w:rsidR="003A32EA" w:rsidRDefault="003A32EA">
      <w:pPr>
        <w:spacing w:before="120"/>
        <w:rPr>
          <w:lang w:eastAsia="de-DE"/>
        </w:rPr>
      </w:pPr>
    </w:p>
    <w:p w14:paraId="2476ECB9" w14:textId="77777777" w:rsidR="003A32EA" w:rsidRDefault="003A32EA">
      <w:pPr>
        <w:spacing w:before="120"/>
        <w:rPr>
          <w:lang w:eastAsia="de-DE"/>
        </w:rPr>
      </w:pPr>
    </w:p>
    <w:p w14:paraId="51E35288" w14:textId="77777777" w:rsidR="00B43A94" w:rsidRDefault="00881C51">
      <w:pPr>
        <w:spacing w:before="120"/>
        <w:rPr>
          <w:lang w:eastAsia="de-DE"/>
        </w:rPr>
      </w:pPr>
      <w:r>
        <w:rPr>
          <w:lang w:eastAsia="de-DE"/>
        </w:rPr>
        <w:lastRenderedPageBreak/>
        <w:t>Die Daten des eEBs werden im Browser in Anlehnung an das Papierformat tabellarisch dargestellt:</w:t>
      </w:r>
      <w:r>
        <w:rPr>
          <w:lang w:eastAsia="de-DE"/>
        </w:rPr>
        <w:br/>
      </w:r>
    </w:p>
    <w:p w14:paraId="18E200FA" w14:textId="5EB5E844" w:rsidR="00B43A94" w:rsidRDefault="00881C51">
      <w:pPr>
        <w:spacing w:before="120"/>
        <w:rPr>
          <w:lang w:eastAsia="de-DE"/>
        </w:rPr>
      </w:pPr>
      <w:r>
        <w:rPr>
          <w:noProof/>
          <w:lang w:eastAsia="de-DE"/>
        </w:rPr>
        <w:drawing>
          <wp:inline distT="0" distB="0" distL="0" distR="0" wp14:anchorId="531C9C66" wp14:editId="0BA8DC29">
            <wp:extent cx="5753100" cy="8496300"/>
            <wp:effectExtent l="0" t="0" r="0" b="0"/>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53100" cy="8496300"/>
                    </a:xfrm>
                    <a:prstGeom prst="rect">
                      <a:avLst/>
                    </a:prstGeom>
                    <a:noFill/>
                    <a:ln>
                      <a:noFill/>
                    </a:ln>
                  </pic:spPr>
                </pic:pic>
              </a:graphicData>
            </a:graphic>
          </wp:inline>
        </w:drawing>
      </w:r>
    </w:p>
    <w:p w14:paraId="1F764BE7" w14:textId="42DA6E8B" w:rsidR="00B43B7A" w:rsidRDefault="00B43B7A" w:rsidP="00B43B7A">
      <w:pPr>
        <w:pStyle w:val="berschrift2"/>
        <w:spacing w:before="280"/>
      </w:pPr>
      <w:r>
        <w:lastRenderedPageBreak/>
        <w:t xml:space="preserve">3. </w:t>
      </w:r>
      <w:r w:rsidRPr="00B43B7A">
        <w:rPr>
          <w:lang w:eastAsia="de-DE"/>
        </w:rPr>
        <w:t>Kann der Codelisteneintrag angezeigt werden</w:t>
      </w:r>
      <w:r>
        <w:rPr>
          <w:lang w:eastAsia="de-DE"/>
        </w:rPr>
        <w:t>?:</w:t>
      </w:r>
    </w:p>
    <w:p w14:paraId="65CA063D" w14:textId="0FFBD015" w:rsidR="00B43B7A" w:rsidRDefault="00B43B7A" w:rsidP="00B43B7A">
      <w:pPr>
        <w:pStyle w:val="Default"/>
        <w:rPr>
          <w:sz w:val="22"/>
          <w:szCs w:val="22"/>
        </w:rPr>
      </w:pPr>
      <w:r w:rsidRPr="00B43B7A">
        <w:rPr>
          <w:sz w:val="22"/>
          <w:szCs w:val="22"/>
        </w:rPr>
        <w:t>Kann ein Gericht, eine Dokumentklasse oder ein Dokumenttyp nicht angezeigt werden, wird an der entsprechenden Stelle i</w:t>
      </w:r>
      <w:r>
        <w:rPr>
          <w:sz w:val="22"/>
          <w:szCs w:val="22"/>
        </w:rPr>
        <w:t>n der</w:t>
      </w:r>
      <w:r w:rsidRPr="00B43B7A">
        <w:rPr>
          <w:sz w:val="22"/>
          <w:szCs w:val="22"/>
        </w:rPr>
        <w:t xml:space="preserve"> eEB-</w:t>
      </w:r>
      <w:r>
        <w:rPr>
          <w:sz w:val="22"/>
          <w:szCs w:val="22"/>
        </w:rPr>
        <w:t>Browseranwendung</w:t>
      </w:r>
      <w:r w:rsidRPr="00B43B7A">
        <w:rPr>
          <w:sz w:val="22"/>
          <w:szCs w:val="22"/>
        </w:rPr>
        <w:t xml:space="preserve"> ein roter </w:t>
      </w:r>
      <w:r w:rsidR="00BB193A">
        <w:rPr>
          <w:sz w:val="22"/>
          <w:szCs w:val="22"/>
        </w:rPr>
        <w:t>Fehler</w:t>
      </w:r>
      <w:r w:rsidRPr="00B43B7A">
        <w:rPr>
          <w:sz w:val="22"/>
          <w:szCs w:val="22"/>
        </w:rPr>
        <w:t xml:space="preserve">text angezeigt: </w:t>
      </w:r>
    </w:p>
    <w:p w14:paraId="24A2F86E" w14:textId="1B21524E" w:rsidR="00B43B7A" w:rsidRDefault="00B43B7A" w:rsidP="00B43B7A">
      <w:pPr>
        <w:pStyle w:val="Default"/>
        <w:rPr>
          <w:sz w:val="22"/>
          <w:szCs w:val="22"/>
        </w:rPr>
      </w:pPr>
    </w:p>
    <w:p w14:paraId="685F329B" w14:textId="3EEC91D2" w:rsidR="00B43B7A" w:rsidRDefault="00BB193A" w:rsidP="00B43B7A">
      <w:pPr>
        <w:pStyle w:val="Default"/>
        <w:rPr>
          <w:sz w:val="22"/>
          <w:szCs w:val="22"/>
        </w:rPr>
      </w:pPr>
      <w:r w:rsidRPr="00BB193A">
        <w:rPr>
          <w:noProof/>
          <w:sz w:val="22"/>
          <w:szCs w:val="22"/>
        </w:rPr>
        <w:drawing>
          <wp:inline distT="0" distB="0" distL="0" distR="0" wp14:anchorId="493F4763" wp14:editId="49ABA2AD">
            <wp:extent cx="5760720" cy="1090295"/>
            <wp:effectExtent l="0" t="0" r="0" b="0"/>
            <wp:docPr id="34" name="Grafi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760720" cy="1090295"/>
                    </a:xfrm>
                    <a:prstGeom prst="rect">
                      <a:avLst/>
                    </a:prstGeom>
                  </pic:spPr>
                </pic:pic>
              </a:graphicData>
            </a:graphic>
          </wp:inline>
        </w:drawing>
      </w:r>
    </w:p>
    <w:p w14:paraId="5D2C8E30" w14:textId="77777777" w:rsidR="00B43B7A" w:rsidRPr="00B43B7A" w:rsidRDefault="00B43B7A" w:rsidP="00B43B7A">
      <w:pPr>
        <w:pStyle w:val="Default"/>
        <w:rPr>
          <w:sz w:val="22"/>
          <w:szCs w:val="22"/>
        </w:rPr>
      </w:pPr>
    </w:p>
    <w:p w14:paraId="2AC2DC20" w14:textId="227613A5" w:rsidR="00BB193A" w:rsidRDefault="00B43B7A" w:rsidP="00B43B7A">
      <w:pPr>
        <w:spacing w:before="120"/>
        <w:rPr>
          <w:rFonts w:ascii="Calibri" w:hAnsi="Calibri" w:cs="Calibri"/>
          <w:color w:val="000000"/>
        </w:rPr>
      </w:pPr>
      <w:r w:rsidRPr="00B43B7A">
        <w:rPr>
          <w:rFonts w:ascii="Calibri" w:hAnsi="Calibri" w:cs="Calibri"/>
          <w:color w:val="000000"/>
        </w:rPr>
        <w:t>Soweit zusätzlich die nachfolgende zentrale Fehlerbox angezeigt wird, kann das Problem ggf. behoben werden, indem die eEB-</w:t>
      </w:r>
      <w:r>
        <w:rPr>
          <w:rFonts w:ascii="Calibri" w:hAnsi="Calibri" w:cs="Calibri"/>
          <w:color w:val="000000"/>
        </w:rPr>
        <w:t>Browsera</w:t>
      </w:r>
      <w:r w:rsidRPr="00B43B7A">
        <w:rPr>
          <w:rFonts w:ascii="Calibri" w:hAnsi="Calibri" w:cs="Calibri"/>
          <w:color w:val="000000"/>
        </w:rPr>
        <w:t>nwendung auf die neueste Version aktualisiert wird.</w:t>
      </w:r>
      <w:r w:rsidR="00BB193A">
        <w:rPr>
          <w:rFonts w:ascii="Calibri" w:hAnsi="Calibri" w:cs="Calibri"/>
          <w:color w:val="000000"/>
        </w:rPr>
        <w:br/>
      </w:r>
    </w:p>
    <w:p w14:paraId="7224ECC4" w14:textId="0CD66D84" w:rsidR="00BB193A" w:rsidRDefault="00BB193A" w:rsidP="00B43B7A">
      <w:pPr>
        <w:spacing w:before="120"/>
        <w:rPr>
          <w:rFonts w:ascii="Calibri" w:hAnsi="Calibri" w:cs="Calibri"/>
          <w:color w:val="000000"/>
        </w:rPr>
      </w:pPr>
      <w:r w:rsidRPr="00BB193A">
        <w:rPr>
          <w:rFonts w:ascii="Calibri" w:hAnsi="Calibri" w:cs="Calibri"/>
          <w:noProof/>
          <w:color w:val="000000"/>
        </w:rPr>
        <w:drawing>
          <wp:inline distT="0" distB="0" distL="0" distR="0" wp14:anchorId="193429B6" wp14:editId="174036C4">
            <wp:extent cx="5760720" cy="1005840"/>
            <wp:effectExtent l="0" t="0" r="0" b="3810"/>
            <wp:docPr id="35" name="Grafik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760720" cy="1005840"/>
                    </a:xfrm>
                    <a:prstGeom prst="rect">
                      <a:avLst/>
                    </a:prstGeom>
                  </pic:spPr>
                </pic:pic>
              </a:graphicData>
            </a:graphic>
          </wp:inline>
        </w:drawing>
      </w:r>
    </w:p>
    <w:p w14:paraId="77AB0218" w14:textId="694DB447" w:rsidR="00B43B7A" w:rsidRDefault="00B43B7A" w:rsidP="00B43B7A">
      <w:pPr>
        <w:spacing w:before="120"/>
        <w:rPr>
          <w:lang w:eastAsia="de-DE"/>
        </w:rPr>
      </w:pPr>
    </w:p>
    <w:p w14:paraId="314C3AEE" w14:textId="77777777" w:rsidR="00B43A94" w:rsidRDefault="00881C51">
      <w:pPr>
        <w:pStyle w:val="berschrift1"/>
        <w:ind w:left="351" w:hanging="181"/>
      </w:pPr>
      <w:r>
        <w:t>Bearbeitung des eEB</w:t>
      </w:r>
    </w:p>
    <w:p w14:paraId="547D9A92" w14:textId="77777777" w:rsidR="00B43A94" w:rsidRDefault="00881C51">
      <w:pPr>
        <w:pStyle w:val="berschrift2"/>
        <w:spacing w:before="280"/>
        <w:rPr>
          <w:b w:val="0"/>
          <w:bCs w:val="0"/>
        </w:rPr>
      </w:pPr>
      <w:r>
        <w:t xml:space="preserve">1. Ausfüllen der Formularfelder </w:t>
      </w:r>
    </w:p>
    <w:p w14:paraId="719FB245" w14:textId="77777777" w:rsidR="00B43A94" w:rsidRDefault="00B43A94">
      <w:pPr>
        <w:pStyle w:val="Default"/>
        <w:rPr>
          <w:rFonts w:asciiTheme="minorHAnsi" w:hAnsiTheme="minorHAnsi" w:cstheme="minorBidi"/>
          <w:color w:val="auto"/>
          <w:sz w:val="22"/>
          <w:szCs w:val="22"/>
          <w:lang w:eastAsia="de-DE"/>
        </w:rPr>
      </w:pPr>
    </w:p>
    <w:p w14:paraId="1686FC1A" w14:textId="77777777" w:rsidR="00B43A94" w:rsidRDefault="00881C51">
      <w:pPr>
        <w:pStyle w:val="Default"/>
        <w:rPr>
          <w:rFonts w:asciiTheme="minorHAnsi" w:hAnsiTheme="minorHAnsi" w:cstheme="minorBidi"/>
          <w:color w:val="auto"/>
          <w:sz w:val="22"/>
          <w:szCs w:val="22"/>
          <w:lang w:eastAsia="de-DE"/>
        </w:rPr>
      </w:pPr>
      <w:r>
        <w:rPr>
          <w:rFonts w:asciiTheme="minorHAnsi" w:hAnsiTheme="minorHAnsi" w:cstheme="minorBidi"/>
          <w:color w:val="auto"/>
          <w:sz w:val="22"/>
          <w:szCs w:val="22"/>
          <w:lang w:eastAsia="de-DE"/>
        </w:rPr>
        <w:t xml:space="preserve">Bitte füllen Sie die Formularfelder nun aus. Folgende Eingaben sind möglich: </w:t>
      </w:r>
    </w:p>
    <w:p w14:paraId="53822ED0" w14:textId="77777777" w:rsidR="00B43A94" w:rsidRDefault="00B43A94">
      <w:pPr>
        <w:pStyle w:val="Default"/>
        <w:rPr>
          <w:rFonts w:asciiTheme="minorHAnsi" w:hAnsiTheme="minorHAnsi" w:cstheme="minorBidi"/>
          <w:color w:val="auto"/>
          <w:sz w:val="22"/>
          <w:szCs w:val="22"/>
          <w:lang w:eastAsia="de-DE"/>
        </w:rPr>
      </w:pPr>
    </w:p>
    <w:p w14:paraId="444AB256" w14:textId="77777777" w:rsidR="00B43A94" w:rsidRDefault="00881C51">
      <w:pPr>
        <w:pStyle w:val="Default"/>
        <w:numPr>
          <w:ilvl w:val="0"/>
          <w:numId w:val="34"/>
        </w:numPr>
        <w:ind w:left="360"/>
        <w:rPr>
          <w:rFonts w:asciiTheme="minorHAnsi" w:hAnsiTheme="minorHAnsi" w:cstheme="minorBidi"/>
          <w:color w:val="auto"/>
          <w:sz w:val="22"/>
          <w:szCs w:val="22"/>
          <w:lang w:eastAsia="de-DE"/>
        </w:rPr>
      </w:pPr>
      <w:r>
        <w:rPr>
          <w:rFonts w:asciiTheme="minorHAnsi" w:hAnsiTheme="minorHAnsi" w:cstheme="minorBidi"/>
          <w:b/>
          <w:color w:val="auto"/>
          <w:sz w:val="22"/>
          <w:szCs w:val="22"/>
          <w:lang w:eastAsia="de-DE"/>
        </w:rPr>
        <w:t>Datum:</w:t>
      </w:r>
      <w:r>
        <w:rPr>
          <w:rFonts w:asciiTheme="minorHAnsi" w:hAnsiTheme="minorHAnsi" w:cstheme="minorBidi"/>
          <w:color w:val="auto"/>
          <w:sz w:val="22"/>
          <w:szCs w:val="22"/>
          <w:lang w:eastAsia="de-DE"/>
        </w:rPr>
        <w:t xml:space="preserve"> Das aktuelle Datum wird in der Regel automatisch eingetragen, kann aber geändert werden. Die Darstellung kann je nach verwendetem Browser unterschiedlich sein. </w:t>
      </w:r>
    </w:p>
    <w:p w14:paraId="00A85FBE" w14:textId="77777777" w:rsidR="00B43A94" w:rsidRDefault="00B43A94">
      <w:pPr>
        <w:pStyle w:val="Default"/>
        <w:rPr>
          <w:rFonts w:asciiTheme="minorHAnsi" w:hAnsiTheme="minorHAnsi" w:cstheme="minorBidi"/>
          <w:color w:val="auto"/>
          <w:sz w:val="22"/>
          <w:szCs w:val="22"/>
          <w:lang w:eastAsia="de-DE"/>
        </w:rPr>
      </w:pPr>
    </w:p>
    <w:p w14:paraId="566DAEF9" w14:textId="77777777" w:rsidR="00B43A94" w:rsidRDefault="00881C51">
      <w:pPr>
        <w:pStyle w:val="Default"/>
        <w:numPr>
          <w:ilvl w:val="0"/>
          <w:numId w:val="34"/>
        </w:numPr>
        <w:ind w:left="360"/>
        <w:rPr>
          <w:rFonts w:asciiTheme="minorHAnsi" w:hAnsiTheme="minorHAnsi" w:cstheme="minorBidi"/>
          <w:color w:val="auto"/>
          <w:sz w:val="22"/>
          <w:szCs w:val="22"/>
          <w:lang w:eastAsia="de-DE"/>
        </w:rPr>
      </w:pPr>
      <w:r>
        <w:rPr>
          <w:rFonts w:asciiTheme="minorHAnsi" w:hAnsiTheme="minorHAnsi" w:cstheme="minorBidi"/>
          <w:b/>
          <w:color w:val="auto"/>
          <w:sz w:val="22"/>
          <w:szCs w:val="22"/>
          <w:lang w:eastAsia="de-DE"/>
        </w:rPr>
        <w:t>Geschäftszeichen:</w:t>
      </w:r>
      <w:r>
        <w:rPr>
          <w:rFonts w:asciiTheme="minorHAnsi" w:hAnsiTheme="minorHAnsi" w:cstheme="minorBidi"/>
          <w:color w:val="auto"/>
          <w:sz w:val="22"/>
          <w:szCs w:val="22"/>
          <w:lang w:eastAsia="de-DE"/>
        </w:rPr>
        <w:t xml:space="preserve"> Hier kann das eigene Geschäftszeichen/Aktenzeichen eingetragen werden. Die Angabe ist optional. Sofern kein eigenes Geschäfts-/Aktenzeichen vorliegt, kann dieses Feld ignoriert werden. Falls in der übermittelten XJustiz-Datei bereits ein oder mehrere Geschäfts-/Aktenzeichen für den Empfänger angegeben wurde(n), wird das (jeweilige) Feld automatisch mit diesem Geschäfts-/Aktenzeichen ausgefüllt, aber kann bei Bedarf geändert oder gelöscht werden.</w:t>
      </w:r>
    </w:p>
    <w:p w14:paraId="48DE7414" w14:textId="77777777" w:rsidR="00B43A94" w:rsidRDefault="00B43A94">
      <w:pPr>
        <w:pStyle w:val="Default"/>
        <w:rPr>
          <w:rFonts w:asciiTheme="minorHAnsi" w:hAnsiTheme="minorHAnsi" w:cstheme="minorBidi"/>
          <w:color w:val="auto"/>
          <w:sz w:val="22"/>
          <w:szCs w:val="22"/>
          <w:lang w:eastAsia="de-DE"/>
        </w:rPr>
      </w:pPr>
    </w:p>
    <w:p w14:paraId="1917FE9B" w14:textId="77777777" w:rsidR="00B43A94" w:rsidRDefault="00881C51">
      <w:pPr>
        <w:pStyle w:val="Default"/>
        <w:numPr>
          <w:ilvl w:val="0"/>
          <w:numId w:val="34"/>
        </w:numPr>
        <w:spacing w:after="308"/>
        <w:ind w:left="360"/>
        <w:rPr>
          <w:rFonts w:asciiTheme="minorHAnsi" w:hAnsiTheme="minorHAnsi" w:cstheme="minorBidi"/>
          <w:color w:val="auto"/>
          <w:sz w:val="22"/>
          <w:szCs w:val="22"/>
          <w:lang w:eastAsia="de-DE"/>
        </w:rPr>
      </w:pPr>
      <w:r>
        <w:rPr>
          <w:rFonts w:asciiTheme="minorHAnsi" w:hAnsiTheme="minorHAnsi" w:cstheme="minorBidi"/>
          <w:b/>
          <w:color w:val="auto"/>
          <w:sz w:val="22"/>
          <w:szCs w:val="22"/>
          <w:lang w:eastAsia="de-DE"/>
        </w:rPr>
        <w:t>Vertreter:</w:t>
      </w:r>
      <w:r>
        <w:rPr>
          <w:rFonts w:asciiTheme="minorHAnsi" w:hAnsiTheme="minorHAnsi" w:cstheme="minorBidi"/>
          <w:color w:val="auto"/>
          <w:sz w:val="22"/>
          <w:szCs w:val="22"/>
          <w:lang w:eastAsia="de-DE"/>
        </w:rPr>
        <w:t xml:space="preserve"> Falls ein Vertreter des Zustellungsempfängers das eEB abgibt, muss hier der Name des Vertreters eingetragen werden. Nach Anklicken der Checkbox wird das Eingabefeld für den Namen freigeschaltet. </w:t>
      </w:r>
    </w:p>
    <w:p w14:paraId="488F43E5" w14:textId="77777777" w:rsidR="00B43A94" w:rsidRDefault="00881C51">
      <w:pPr>
        <w:pStyle w:val="Default"/>
        <w:numPr>
          <w:ilvl w:val="0"/>
          <w:numId w:val="34"/>
        </w:numPr>
        <w:ind w:left="360"/>
        <w:rPr>
          <w:rFonts w:asciiTheme="minorHAnsi" w:hAnsiTheme="minorHAnsi" w:cstheme="minorBidi"/>
          <w:color w:val="auto"/>
          <w:sz w:val="22"/>
          <w:szCs w:val="22"/>
          <w:lang w:eastAsia="de-DE"/>
        </w:rPr>
      </w:pPr>
      <w:r>
        <w:rPr>
          <w:rFonts w:asciiTheme="minorHAnsi" w:hAnsiTheme="minorHAnsi" w:cstheme="minorBidi"/>
          <w:b/>
          <w:color w:val="auto"/>
          <w:sz w:val="22"/>
          <w:szCs w:val="22"/>
          <w:lang w:eastAsia="de-DE"/>
        </w:rPr>
        <w:t>Ablehnung</w:t>
      </w:r>
      <w:r>
        <w:rPr>
          <w:rFonts w:asciiTheme="minorHAnsi" w:hAnsiTheme="minorHAnsi" w:cstheme="minorBidi"/>
          <w:color w:val="auto"/>
          <w:sz w:val="22"/>
          <w:szCs w:val="22"/>
          <w:lang w:eastAsia="de-DE"/>
        </w:rPr>
        <w:t>: Soll das eEB abgelehnt werden, kann die entsprechende Checkbox angeklickt werden. Zusätzlich muss der Grund der Ablehnung ausgewählt werden. Voreingestellt ist der Grund "</w:t>
      </w:r>
      <w:r>
        <w:rPr>
          <w:rFonts w:asciiTheme="minorHAnsi" w:hAnsiTheme="minorHAnsi" w:cstheme="minorBidi"/>
          <w:i/>
          <w:color w:val="auto"/>
          <w:sz w:val="22"/>
          <w:szCs w:val="22"/>
          <w:lang w:eastAsia="de-DE"/>
        </w:rPr>
        <w:t>Zustellungsempfänger nicht am Verfahren beteiligt</w:t>
      </w:r>
      <w:r>
        <w:rPr>
          <w:rFonts w:asciiTheme="minorHAnsi" w:hAnsiTheme="minorHAnsi" w:cstheme="minorBidi"/>
          <w:color w:val="auto"/>
          <w:sz w:val="22"/>
          <w:szCs w:val="22"/>
          <w:lang w:eastAsia="de-DE"/>
        </w:rPr>
        <w:t>". Die zusätzliche Angabe eines Störungsgrundes ist optional.</w:t>
      </w:r>
      <w:r>
        <w:rPr>
          <w:rFonts w:asciiTheme="minorHAnsi" w:hAnsiTheme="minorHAnsi" w:cstheme="minorBidi"/>
          <w:color w:val="auto"/>
          <w:sz w:val="22"/>
          <w:szCs w:val="22"/>
          <w:lang w:eastAsia="de-DE"/>
        </w:rPr>
        <w:br/>
      </w:r>
    </w:p>
    <w:p w14:paraId="3B2C7BE3" w14:textId="77777777" w:rsidR="00B43A94" w:rsidRDefault="00881C51">
      <w:pPr>
        <w:pStyle w:val="berschrift2"/>
        <w:spacing w:before="280"/>
        <w:rPr>
          <w:b w:val="0"/>
          <w:bCs w:val="0"/>
        </w:rPr>
      </w:pPr>
      <w:r>
        <w:lastRenderedPageBreak/>
        <w:t>2. eEB erstellen und speichern</w:t>
      </w:r>
    </w:p>
    <w:p w14:paraId="3499892F" w14:textId="2593D3F7" w:rsidR="00B43A94" w:rsidRDefault="00881C51">
      <w:pPr>
        <w:spacing w:before="240"/>
        <w:rPr>
          <w:lang w:eastAsia="de-DE"/>
        </w:rPr>
      </w:pPr>
      <w:r>
        <w:rPr>
          <w:lang w:eastAsia="de-DE"/>
        </w:rPr>
        <w:t>Zum Abschluss wird der Button "</w:t>
      </w:r>
      <w:r>
        <w:rPr>
          <w:i/>
          <w:lang w:eastAsia="de-DE"/>
        </w:rPr>
        <w:t>Erstelle rücklaufendes Empfangsbekenntnis</w:t>
      </w:r>
      <w:r>
        <w:rPr>
          <w:lang w:eastAsia="de-DE"/>
        </w:rPr>
        <w:t>" angeklickt. Falls die Browseranwendung fehlerhafte Eingaben feststellt (z.B. ein leeres Datumsfeld), erscheint eine entsprechende Fehlermeldung und man kehrt ins Formular zurück. Andernfalls werden die Eingaben verarbeitet und der Datensatz für das rücklaufende eEB in der XJustiz-Version 3.</w:t>
      </w:r>
      <w:r w:rsidR="002F64BE">
        <w:rPr>
          <w:lang w:eastAsia="de-DE"/>
        </w:rPr>
        <w:t>4</w:t>
      </w:r>
      <w:r>
        <w:rPr>
          <w:lang w:eastAsia="de-DE"/>
        </w:rPr>
        <w:t>.1 mit dem erforderlichen Dateinamen 'xjustiz_nachricht.xml' erstellt. Es erscheint folgender Hinweis:</w:t>
      </w:r>
    </w:p>
    <w:p w14:paraId="0130A220" w14:textId="77777777" w:rsidR="00B43A94" w:rsidRDefault="00881C51">
      <w:pPr>
        <w:spacing w:before="120"/>
        <w:rPr>
          <w:lang w:eastAsia="de-DE"/>
        </w:rPr>
      </w:pPr>
      <w:r>
        <w:rPr>
          <w:noProof/>
          <w:lang w:eastAsia="de-DE"/>
        </w:rPr>
        <w:drawing>
          <wp:inline distT="0" distB="0" distL="0" distR="0" wp14:anchorId="6812C1F8" wp14:editId="32A84653">
            <wp:extent cx="4133850" cy="2057400"/>
            <wp:effectExtent l="0" t="0" r="0" b="0"/>
            <wp:docPr id="36" name="Grafik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133850" cy="2057400"/>
                    </a:xfrm>
                    <a:prstGeom prst="rect">
                      <a:avLst/>
                    </a:prstGeom>
                    <a:noFill/>
                    <a:ln>
                      <a:noFill/>
                    </a:ln>
                  </pic:spPr>
                </pic:pic>
              </a:graphicData>
            </a:graphic>
          </wp:inline>
        </w:drawing>
      </w:r>
    </w:p>
    <w:p w14:paraId="3D76B2F9" w14:textId="77777777" w:rsidR="00871309" w:rsidRDefault="00871309">
      <w:pPr>
        <w:spacing w:before="120"/>
        <w:rPr>
          <w:lang w:eastAsia="de-DE"/>
        </w:rPr>
      </w:pPr>
    </w:p>
    <w:p w14:paraId="0DBCD38D" w14:textId="77777777" w:rsidR="00B43A94" w:rsidRDefault="00B43A94">
      <w:pPr>
        <w:spacing w:before="120"/>
        <w:rPr>
          <w:lang w:eastAsia="de-DE"/>
        </w:rPr>
      </w:pPr>
    </w:p>
    <w:p w14:paraId="200C7A94" w14:textId="77777777" w:rsidR="00B43A94" w:rsidRDefault="00881C51">
      <w:pPr>
        <w:spacing w:before="120"/>
        <w:rPr>
          <w:lang w:eastAsia="de-DE"/>
        </w:rPr>
      </w:pPr>
      <w:r>
        <w:rPr>
          <w:lang w:eastAsia="de-DE"/>
        </w:rPr>
        <w:t>Nach Bestätigen des OK-Buttons öffnet sich ein Dialog zum Speichern des XJustiz-Dokuments:</w:t>
      </w:r>
    </w:p>
    <w:p w14:paraId="19C735A4" w14:textId="77777777" w:rsidR="00B43A94" w:rsidRDefault="00881C51">
      <w:pPr>
        <w:spacing w:before="120"/>
        <w:rPr>
          <w:lang w:eastAsia="de-DE"/>
        </w:rPr>
      </w:pPr>
      <w:r>
        <w:rPr>
          <w:noProof/>
          <w:lang w:eastAsia="de-DE"/>
        </w:rPr>
        <w:drawing>
          <wp:inline distT="0" distB="0" distL="0" distR="0" wp14:anchorId="7C9EA1F6" wp14:editId="6CB842F7">
            <wp:extent cx="4258269" cy="3181794"/>
            <wp:effectExtent l="0" t="0" r="9525" b="0"/>
            <wp:docPr id="37" name="Grafik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4258269" cy="3181794"/>
                    </a:xfrm>
                    <a:prstGeom prst="rect">
                      <a:avLst/>
                    </a:prstGeom>
                  </pic:spPr>
                </pic:pic>
              </a:graphicData>
            </a:graphic>
          </wp:inline>
        </w:drawing>
      </w:r>
    </w:p>
    <w:p w14:paraId="0A619F0F" w14:textId="77777777" w:rsidR="00B43A94" w:rsidRDefault="00881C51">
      <w:pPr>
        <w:spacing w:before="120"/>
        <w:rPr>
          <w:i/>
          <w:lang w:eastAsia="de-DE"/>
        </w:rPr>
      </w:pPr>
      <w:r>
        <w:rPr>
          <w:i/>
          <w:lang w:eastAsia="de-DE"/>
        </w:rPr>
        <w:t>(Bitte beachten Sie die Hinweise zum Speichern im 'Microsoft Edge' - Browser im Kapitel 'V. 2. d)'!)</w:t>
      </w:r>
      <w:r>
        <w:rPr>
          <w:i/>
          <w:lang w:eastAsia="de-DE"/>
        </w:rPr>
        <w:br/>
      </w:r>
    </w:p>
    <w:p w14:paraId="5E1FCB0E" w14:textId="33375F55" w:rsidR="00B43A94" w:rsidRDefault="00881C51">
      <w:pPr>
        <w:pStyle w:val="berschrift2"/>
        <w:spacing w:before="280"/>
      </w:pPr>
      <w:r>
        <w:lastRenderedPageBreak/>
        <w:t>3. Erneutes Speichern</w:t>
      </w:r>
      <w:r w:rsidR="00A37598">
        <w:t xml:space="preserve"> (</w:t>
      </w:r>
      <w:r>
        <w:t>bei Bedarf</w:t>
      </w:r>
      <w:r w:rsidR="00A37598">
        <w:t>)</w:t>
      </w:r>
    </w:p>
    <w:p w14:paraId="04BDB24E" w14:textId="77777777" w:rsidR="00B43A94" w:rsidRDefault="00881C51">
      <w:pPr>
        <w:spacing w:before="240"/>
      </w:pPr>
      <w:r>
        <w:t>Nach Bestätigen oder Abbrechen des o.g. Dialogs wird zum Ausgangsformular zurückgekehrt, jedoch sind keine Änderungen mehr an den Eingaben möglich. Neu hinzugekommen ist ein Button "</w:t>
      </w:r>
      <w:r>
        <w:rPr>
          <w:i/>
        </w:rPr>
        <w:t>XML-Datei erneut speichern</w:t>
      </w:r>
      <w:r>
        <w:t xml:space="preserve">", mit dem der Dialog zum erneuten Speichern des erzeugten XML-Dokuments beliebig oft geöffnet werden kann: </w:t>
      </w:r>
    </w:p>
    <w:p w14:paraId="7C6E021F" w14:textId="77777777" w:rsidR="00B43A94" w:rsidRDefault="00881C51">
      <w:pPr>
        <w:pStyle w:val="Default"/>
        <w:rPr>
          <w:sz w:val="22"/>
          <w:szCs w:val="22"/>
        </w:rPr>
      </w:pPr>
      <w:r>
        <w:rPr>
          <w:noProof/>
          <w:sz w:val="22"/>
          <w:szCs w:val="22"/>
          <w:lang w:eastAsia="de-DE"/>
        </w:rPr>
        <w:drawing>
          <wp:inline distT="0" distB="0" distL="0" distR="0" wp14:anchorId="73EDED72" wp14:editId="09BB2807">
            <wp:extent cx="5760720" cy="713740"/>
            <wp:effectExtent l="0" t="0" r="0" b="0"/>
            <wp:docPr id="38" name="Grafik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760720" cy="713740"/>
                    </a:xfrm>
                    <a:prstGeom prst="rect">
                      <a:avLst/>
                    </a:prstGeom>
                  </pic:spPr>
                </pic:pic>
              </a:graphicData>
            </a:graphic>
          </wp:inline>
        </w:drawing>
      </w:r>
    </w:p>
    <w:p w14:paraId="23544A69" w14:textId="77777777" w:rsidR="00B43A94" w:rsidRDefault="00881C51">
      <w:pPr>
        <w:spacing w:before="240"/>
      </w:pPr>
      <w:r>
        <w:t xml:space="preserve">Die Bearbeitung des Formulars ist damit abgeschlossen. </w:t>
      </w:r>
      <w:r>
        <w:br/>
      </w:r>
    </w:p>
    <w:p w14:paraId="73B76E64" w14:textId="6E5106FC" w:rsidR="00B43A94" w:rsidRDefault="00881C51">
      <w:pPr>
        <w:pStyle w:val="berschrift2"/>
        <w:spacing w:before="280"/>
      </w:pPr>
      <w:r>
        <w:t>4. Weiteres eEB erstellen</w:t>
      </w:r>
      <w:r w:rsidR="00A37598">
        <w:t xml:space="preserve"> (</w:t>
      </w:r>
      <w:r>
        <w:t>bei Bedarf</w:t>
      </w:r>
      <w:r w:rsidR="00A37598">
        <w:t>)</w:t>
      </w:r>
    </w:p>
    <w:p w14:paraId="5F12E0C5" w14:textId="77777777" w:rsidR="00B43A94" w:rsidRDefault="00881C51">
      <w:pPr>
        <w:spacing w:before="240"/>
      </w:pPr>
      <w:r>
        <w:t>Falls Sie ein weiteres rücklaufendes Empfangsbekenntnis abgeben möchten oder sich nachträglich herausstellen sollte, dass die Eingaben fehlerhaft waren, können Sie über den Button "Weiteres rücklaufendes Empfangsbekenntnis erstellen" wieder zurück zur Startseite der eEB-Browseranwendung wechseln:</w:t>
      </w:r>
    </w:p>
    <w:p w14:paraId="7245DBE0" w14:textId="77777777" w:rsidR="00B43A94" w:rsidRDefault="00881C51">
      <w:pPr>
        <w:spacing w:before="240"/>
      </w:pPr>
      <w:r>
        <w:rPr>
          <w:noProof/>
          <w:lang w:eastAsia="de-DE"/>
        </w:rPr>
        <w:drawing>
          <wp:inline distT="0" distB="0" distL="0" distR="0" wp14:anchorId="6BFB4086" wp14:editId="20E7466C">
            <wp:extent cx="3305636" cy="533474"/>
            <wp:effectExtent l="0" t="0" r="9525" b="0"/>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3305636" cy="533474"/>
                    </a:xfrm>
                    <a:prstGeom prst="rect">
                      <a:avLst/>
                    </a:prstGeom>
                  </pic:spPr>
                </pic:pic>
              </a:graphicData>
            </a:graphic>
          </wp:inline>
        </w:drawing>
      </w:r>
    </w:p>
    <w:p w14:paraId="7D11194E" w14:textId="77777777" w:rsidR="00B43A94" w:rsidRDefault="00881C51">
      <w:r>
        <w:br w:type="page"/>
      </w:r>
    </w:p>
    <w:p w14:paraId="1404CC23" w14:textId="77777777" w:rsidR="00B43A94" w:rsidRDefault="00881C51">
      <w:pPr>
        <w:pStyle w:val="berschrift1"/>
        <w:ind w:left="351" w:hanging="181"/>
      </w:pPr>
      <w:bookmarkStart w:id="4" w:name="_Anhang:_Browserhinweise"/>
      <w:bookmarkEnd w:id="4"/>
      <w:r>
        <w:lastRenderedPageBreak/>
        <w:t>Anhang: Browserhinweise</w:t>
      </w:r>
    </w:p>
    <w:p w14:paraId="17180580" w14:textId="77777777" w:rsidR="00B43A94" w:rsidRDefault="00B43A94">
      <w:pPr>
        <w:rPr>
          <w:lang w:eastAsia="de-DE"/>
        </w:rPr>
      </w:pPr>
    </w:p>
    <w:p w14:paraId="0F97CE7A" w14:textId="77777777" w:rsidR="00B43A94" w:rsidRDefault="00881C51">
      <w:pPr>
        <w:pStyle w:val="berschrift2"/>
        <w:spacing w:before="120"/>
        <w:rPr>
          <w:sz w:val="16"/>
          <w:szCs w:val="16"/>
          <w:lang w:eastAsia="de-DE"/>
        </w:rPr>
      </w:pPr>
      <w:r>
        <w:rPr>
          <w:lang w:eastAsia="de-DE"/>
        </w:rPr>
        <w:t>1. Javascript muss aktiviert sein</w:t>
      </w:r>
      <w:r>
        <w:rPr>
          <w:lang w:eastAsia="de-DE"/>
        </w:rPr>
        <w:br/>
      </w:r>
    </w:p>
    <w:p w14:paraId="4DD8E307" w14:textId="77777777" w:rsidR="00B43A94" w:rsidRDefault="00881C51">
      <w:r>
        <w:t>Damit die eEB-Browseranwendung-Anwendung ordnungsgemäß funktioniert, muss im Browser Javascript aktiviert sein. Falls dies in Ihrem Browser nicht der Fall sein sollte, erhalten Sie eine Fehlermeldung:</w:t>
      </w:r>
    </w:p>
    <w:p w14:paraId="148A730A" w14:textId="77777777" w:rsidR="00B43A94" w:rsidRDefault="00881C51">
      <w:r>
        <w:rPr>
          <w:noProof/>
          <w:lang w:eastAsia="de-DE"/>
        </w:rPr>
        <w:drawing>
          <wp:inline distT="0" distB="0" distL="0" distR="0" wp14:anchorId="63856CE2" wp14:editId="10AEF72A">
            <wp:extent cx="5760720" cy="1451610"/>
            <wp:effectExtent l="0" t="0" r="0" b="0"/>
            <wp:docPr id="23" name="Grafi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5760720" cy="1451610"/>
                    </a:xfrm>
                    <a:prstGeom prst="rect">
                      <a:avLst/>
                    </a:prstGeom>
                  </pic:spPr>
                </pic:pic>
              </a:graphicData>
            </a:graphic>
          </wp:inline>
        </w:drawing>
      </w:r>
    </w:p>
    <w:p w14:paraId="1E6C04E7" w14:textId="77777777" w:rsidR="00B43A94" w:rsidRDefault="00881C51">
      <w:r>
        <w:t>Bitte prüfen Sie Ihre Browsereinstellungen und lassen Sie Javascript zu.</w:t>
      </w:r>
      <w:r>
        <w:br/>
      </w:r>
    </w:p>
    <w:p w14:paraId="3104C339" w14:textId="77777777" w:rsidR="00B43A94" w:rsidRDefault="00881C51">
      <w:pPr>
        <w:pStyle w:val="berschrift2"/>
        <w:rPr>
          <w:lang w:eastAsia="de-DE"/>
        </w:rPr>
      </w:pPr>
      <w:r>
        <w:rPr>
          <w:lang w:eastAsia="de-DE"/>
        </w:rPr>
        <w:t>2. Geeignete Browser</w:t>
      </w:r>
    </w:p>
    <w:p w14:paraId="1EC2291E" w14:textId="77777777" w:rsidR="00B43A94" w:rsidRDefault="00881C51">
      <w:pPr>
        <w:spacing w:before="240"/>
      </w:pPr>
      <w:r>
        <w:t>Die Browseranwendung kann mit den Browsern</w:t>
      </w:r>
    </w:p>
    <w:p w14:paraId="19B01B59" w14:textId="2052D73F" w:rsidR="00B43A94" w:rsidRDefault="00881C51">
      <w:pPr>
        <w:pStyle w:val="Listenabsatz"/>
        <w:numPr>
          <w:ilvl w:val="0"/>
          <w:numId w:val="3"/>
        </w:numPr>
      </w:pPr>
      <w:r>
        <w:t xml:space="preserve">Mozilla Firefox (z.B. Version </w:t>
      </w:r>
      <w:r w:rsidR="00D161C8">
        <w:t>1</w:t>
      </w:r>
      <w:r w:rsidR="007970B6">
        <w:t>32</w:t>
      </w:r>
      <w:r>
        <w:t>)</w:t>
      </w:r>
    </w:p>
    <w:p w14:paraId="1415E8B2" w14:textId="6B032DAD" w:rsidR="00B43A94" w:rsidRDefault="00881C51">
      <w:pPr>
        <w:pStyle w:val="Listenabsatz"/>
        <w:numPr>
          <w:ilvl w:val="0"/>
          <w:numId w:val="3"/>
        </w:numPr>
      </w:pPr>
      <w:r>
        <w:t xml:space="preserve">Google Chrome (z.B. Version </w:t>
      </w:r>
      <w:r w:rsidR="00D161C8">
        <w:t>1</w:t>
      </w:r>
      <w:r w:rsidR="00A37598">
        <w:t>4</w:t>
      </w:r>
      <w:r w:rsidR="00D161C8">
        <w:t>4</w:t>
      </w:r>
      <w:r>
        <w:t xml:space="preserve">) </w:t>
      </w:r>
    </w:p>
    <w:p w14:paraId="278CB375" w14:textId="73FC2980" w:rsidR="00B43A94" w:rsidRDefault="00881C51">
      <w:pPr>
        <w:pStyle w:val="Listenabsatz"/>
        <w:numPr>
          <w:ilvl w:val="0"/>
          <w:numId w:val="3"/>
        </w:numPr>
      </w:pPr>
      <w:r>
        <w:t xml:space="preserve">Opera (Chromium; z.B. Version </w:t>
      </w:r>
      <w:r w:rsidR="00A37598">
        <w:t>10</w:t>
      </w:r>
      <w:r w:rsidR="00D161C8">
        <w:t>0</w:t>
      </w:r>
      <w:r>
        <w:t>)</w:t>
      </w:r>
    </w:p>
    <w:p w14:paraId="5BCD4B38" w14:textId="2BD103D2" w:rsidR="00B43A94" w:rsidRDefault="00881C51">
      <w:pPr>
        <w:pStyle w:val="Listenabsatz"/>
        <w:numPr>
          <w:ilvl w:val="0"/>
          <w:numId w:val="3"/>
        </w:numPr>
      </w:pPr>
      <w:r>
        <w:t>Microsoft Edge (Chromium; ab der Version 79</w:t>
      </w:r>
      <w:r w:rsidR="00D161C8">
        <w:t>, z.B. Version 1</w:t>
      </w:r>
      <w:r w:rsidR="00A37598">
        <w:t>1</w:t>
      </w:r>
      <w:r w:rsidR="00D161C8">
        <w:t>4</w:t>
      </w:r>
      <w:r>
        <w:t>)</w:t>
      </w:r>
    </w:p>
    <w:p w14:paraId="6DCB9AA1" w14:textId="77777777" w:rsidR="00B43A94" w:rsidRDefault="00881C51">
      <w:pPr>
        <w:rPr>
          <w:b/>
        </w:rPr>
      </w:pPr>
      <w:r>
        <w:t xml:space="preserve">verwendet werden. </w:t>
      </w:r>
      <w:r w:rsidRPr="00642195">
        <w:rPr>
          <w:bCs/>
        </w:rPr>
        <w:t>Der Microsoft Internet-Explorer 11 kann nicht mehr verwendet werden!</w:t>
      </w:r>
    </w:p>
    <w:p w14:paraId="36F7F2EC" w14:textId="77777777" w:rsidR="00B43A94" w:rsidRDefault="00881C51">
      <w:pPr>
        <w:rPr>
          <w:rFonts w:ascii="Segoe UI" w:hAnsi="Segoe UI" w:cs="Segoe UI"/>
          <w:color w:val="000000"/>
          <w:sz w:val="21"/>
          <w:szCs w:val="21"/>
        </w:rPr>
      </w:pPr>
      <w:r>
        <w:t xml:space="preserve">Bei Firefox, Chrome, Opera und Edge müssen spezielle restriktive Sicherheitseinstellungen geändert werden, damit die Browseranwendung einwandfrei arbeitet. </w:t>
      </w:r>
      <w:r>
        <w:rPr>
          <w:rFonts w:ascii="Segoe UI" w:hAnsi="Segoe UI" w:cs="Segoe UI"/>
          <w:color w:val="000000"/>
          <w:sz w:val="21"/>
          <w:szCs w:val="21"/>
        </w:rPr>
        <w:t xml:space="preserve">Sollten die Einstellungen nicht zum gewünschten Ergebnis führen, wenden Sie sich bitte an Ihren Administrator. </w:t>
      </w:r>
    </w:p>
    <w:p w14:paraId="612F18E1" w14:textId="77777777" w:rsidR="00B43A94" w:rsidRDefault="00B43A94"/>
    <w:p w14:paraId="66DA6513" w14:textId="77777777" w:rsidR="00B43A94" w:rsidRDefault="00881C51">
      <w:pPr>
        <w:pStyle w:val="berschrift3"/>
        <w:rPr>
          <w:sz w:val="16"/>
          <w:szCs w:val="16"/>
        </w:rPr>
      </w:pPr>
      <w:r>
        <w:t xml:space="preserve">Firefox: </w:t>
      </w:r>
      <w:r>
        <w:br/>
      </w:r>
    </w:p>
    <w:p w14:paraId="636474F9" w14:textId="09D1C0E3" w:rsidR="00B43A94" w:rsidRDefault="00881C51">
      <w:r>
        <w:t xml:space="preserve">Hierzu </w:t>
      </w:r>
      <w:r>
        <w:rPr>
          <w:color w:val="000000"/>
        </w:rPr>
        <w:t xml:space="preserve">wird </w:t>
      </w:r>
      <w:r>
        <w:t>ein eigenes F</w:t>
      </w:r>
      <w:r>
        <w:rPr>
          <w:color w:val="000000"/>
        </w:rPr>
        <w:t>irefox</w:t>
      </w:r>
      <w:r>
        <w:t>-Profil</w:t>
      </w:r>
      <w:r>
        <w:rPr>
          <w:color w:val="000000"/>
        </w:rPr>
        <w:t xml:space="preserve"> empfohlen (z.B. </w:t>
      </w:r>
      <w:r w:rsidR="00A37598">
        <w:rPr>
          <w:color w:val="000000"/>
        </w:rPr>
        <w:t xml:space="preserve">'Browseranwendung' oder </w:t>
      </w:r>
      <w:r>
        <w:rPr>
          <w:color w:val="000000"/>
        </w:rPr>
        <w:t>'Stylesheet+Browseranwendung'), d</w:t>
      </w:r>
      <w:r>
        <w:t xml:space="preserve">amit die weitere Einstellung nicht bei jedem Arbeiten mit der Browseranwendung geändert werden muss (s.a. </w:t>
      </w:r>
      <w:hyperlink r:id="rId25" w:history="1">
        <w:r>
          <w:rPr>
            <w:rStyle w:val="Hyperlink"/>
          </w:rPr>
          <w:t>https://support.mozilla.org/de/kb/firefox-profile-erstellen-und-loeschen</w:t>
        </w:r>
      </w:hyperlink>
      <w:r>
        <w:t>).</w:t>
      </w:r>
    </w:p>
    <w:p w14:paraId="1FE863F4" w14:textId="77777777" w:rsidR="00B43A94" w:rsidRDefault="00881C51">
      <w:r>
        <w:t>Firefox kann dann so konfiguriert werden, dass beim Start des Browsers das gewünschte Benutzerprofil ausgewählt werden kann, z.B. das Profil nur für die Nutzung der eEB-Browseranwendung (und des eEB - Stylesheets).</w:t>
      </w:r>
    </w:p>
    <w:p w14:paraId="314F45E8" w14:textId="77777777" w:rsidR="00B43A94" w:rsidRDefault="00881C51">
      <w:r>
        <w:rPr>
          <w:noProof/>
          <w:lang w:eastAsia="de-DE"/>
        </w:rPr>
        <w:lastRenderedPageBreak/>
        <w:drawing>
          <wp:inline distT="0" distB="0" distL="0" distR="0" wp14:anchorId="234CD0AA" wp14:editId="54EDCB65">
            <wp:extent cx="3581400" cy="3324225"/>
            <wp:effectExtent l="0" t="0" r="0" b="9525"/>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581400" cy="3324225"/>
                    </a:xfrm>
                    <a:prstGeom prst="rect">
                      <a:avLst/>
                    </a:prstGeom>
                    <a:noFill/>
                    <a:ln>
                      <a:noFill/>
                    </a:ln>
                  </pic:spPr>
                </pic:pic>
              </a:graphicData>
            </a:graphic>
          </wp:inline>
        </w:drawing>
      </w:r>
    </w:p>
    <w:p w14:paraId="4939ACF2" w14:textId="77777777" w:rsidR="004F0644" w:rsidRDefault="004F0644">
      <w:pPr>
        <w:rPr>
          <w:color w:val="000000"/>
        </w:rPr>
      </w:pPr>
      <w:r>
        <w:t>Alternativ kann im bereits geöffneten Firefox-Browser über die Adresse 'about:profiles' das weitere eEB-Stylesheet/Browseranwendungs - Profil in einem eigenen Firefox - Fenster parallel geöffnet werden.</w:t>
      </w:r>
    </w:p>
    <w:p w14:paraId="44ACADAF" w14:textId="77777777" w:rsidR="00B43A94" w:rsidRDefault="00881C51">
      <w:r>
        <w:rPr>
          <w:color w:val="000000"/>
        </w:rPr>
        <w:t xml:space="preserve">Nach dem Start des neu angelegten Firefox-Profils (z.B. mit dem Namen 'Stylesheet+Browseranwendung') </w:t>
      </w:r>
      <w:r>
        <w:t xml:space="preserve">muss </w:t>
      </w:r>
      <w:r w:rsidRPr="00A63C9F">
        <w:rPr>
          <w:u w:val="single"/>
        </w:rPr>
        <w:t>einmalig</w:t>
      </w:r>
      <w:r>
        <w:t xml:space="preserve"> </w:t>
      </w:r>
      <w:r w:rsidR="004F0644">
        <w:t xml:space="preserve">&amp; </w:t>
      </w:r>
      <w:r>
        <w:rPr>
          <w:u w:val="single"/>
        </w:rPr>
        <w:t>nur für dieses Profil</w:t>
      </w:r>
      <w:r>
        <w:t xml:space="preserve"> </w:t>
      </w:r>
      <w:r>
        <w:rPr>
          <w:color w:val="000000"/>
        </w:rPr>
        <w:t xml:space="preserve">über den Aufruf von </w:t>
      </w:r>
      <w:r>
        <w:rPr>
          <w:rFonts w:eastAsia="Times New Roman"/>
          <w:noProof/>
          <w:color w:val="1F497D"/>
          <w:lang w:eastAsia="de-DE"/>
        </w:rPr>
        <w:t>about:config</w:t>
      </w:r>
      <w:r>
        <w:t xml:space="preserve"> </w:t>
      </w:r>
      <w:r>
        <w:rPr>
          <w:color w:val="000000"/>
        </w:rPr>
        <w:t xml:space="preserve">in der Adressleiste eines neuen Browser-Tabs </w:t>
      </w:r>
      <w:r>
        <w:t xml:space="preserve">zunächst folgende einzugebende </w:t>
      </w:r>
      <w:r>
        <w:rPr>
          <w:color w:val="000000"/>
        </w:rPr>
        <w:t xml:space="preserve">Anweisung per Doppel-Klick </w:t>
      </w:r>
      <w:r>
        <w:t xml:space="preserve">bearbeitet werden (falls nicht schon </w:t>
      </w:r>
      <w:r>
        <w:rPr>
          <w:color w:val="000000"/>
        </w:rPr>
        <w:t xml:space="preserve">entsprechend </w:t>
      </w:r>
      <w:r>
        <w:t>eingetragen):</w:t>
      </w:r>
    </w:p>
    <w:p w14:paraId="2F8FF063" w14:textId="77777777" w:rsidR="00B43A94" w:rsidRDefault="00881C51">
      <w:pPr>
        <w:rPr>
          <w:rFonts w:eastAsia="Times New Roman"/>
          <w:noProof/>
          <w:lang w:eastAsia="de-DE"/>
        </w:rPr>
      </w:pPr>
      <w:r>
        <w:rPr>
          <w:rFonts w:eastAsia="Times New Roman"/>
          <w:noProof/>
          <w:color w:val="1F497D"/>
          <w:lang w:eastAsia="de-DE"/>
        </w:rPr>
        <w:t xml:space="preserve">privacy.file_unique_origin </w:t>
      </w:r>
      <w:r>
        <w:rPr>
          <w:rFonts w:eastAsia="Times New Roman"/>
          <w:noProof/>
          <w:lang w:eastAsia="de-DE"/>
        </w:rPr>
        <w:t>von true auf false setzen</w:t>
      </w:r>
    </w:p>
    <w:p w14:paraId="4005C953" w14:textId="77777777" w:rsidR="00B43A94" w:rsidRDefault="00881C51">
      <w:pPr>
        <w:rPr>
          <w:rFonts w:eastAsia="Times New Roman"/>
          <w:noProof/>
          <w:lang w:eastAsia="de-DE"/>
        </w:rPr>
      </w:pPr>
      <w:r>
        <w:rPr>
          <w:rFonts w:eastAsia="Times New Roman"/>
          <w:noProof/>
          <w:lang w:eastAsia="de-DE"/>
        </w:rPr>
        <w:t xml:space="preserve">Ab der </w:t>
      </w:r>
      <w:r>
        <w:rPr>
          <w:rFonts w:eastAsia="Times New Roman"/>
          <w:b/>
          <w:noProof/>
          <w:lang w:eastAsia="de-DE"/>
        </w:rPr>
        <w:t>Firefox-Version 95</w:t>
      </w:r>
      <w:r>
        <w:rPr>
          <w:rFonts w:eastAsia="Times New Roman"/>
          <w:noProof/>
          <w:lang w:eastAsia="de-DE"/>
        </w:rPr>
        <w:t xml:space="preserve"> muss stattdessen folgende Einstellung geändert werden:</w:t>
      </w:r>
    </w:p>
    <w:p w14:paraId="39095A4E" w14:textId="77777777" w:rsidR="00B43A94" w:rsidRDefault="00881C51">
      <w:pPr>
        <w:rPr>
          <w:rFonts w:eastAsia="Times New Roman"/>
          <w:noProof/>
          <w:color w:val="1F497D"/>
          <w:lang w:eastAsia="de-DE"/>
        </w:rPr>
      </w:pPr>
      <w:r>
        <w:rPr>
          <w:rFonts w:eastAsia="Times New Roman"/>
          <w:noProof/>
          <w:color w:val="1F497D"/>
          <w:lang w:eastAsia="de-DE"/>
        </w:rPr>
        <w:t xml:space="preserve">security.fileuri.strict_origin_policy </w:t>
      </w:r>
      <w:r>
        <w:rPr>
          <w:rFonts w:eastAsia="Times New Roman"/>
          <w:noProof/>
          <w:lang w:eastAsia="de-DE"/>
        </w:rPr>
        <w:t>von true auf false setzen</w:t>
      </w:r>
    </w:p>
    <w:p w14:paraId="36DA446B" w14:textId="77777777" w:rsidR="00B43A94" w:rsidRDefault="00881C51">
      <w:pPr>
        <w:rPr>
          <w:i/>
          <w:noProof/>
          <w:lang w:eastAsia="de-DE"/>
        </w:rPr>
      </w:pPr>
      <w:r>
        <w:rPr>
          <w:color w:val="000000"/>
        </w:rPr>
        <w:t>Anschließend den Browser-Tab einfach ohne weitere Bestätigung schließen.</w:t>
      </w:r>
      <w:r>
        <w:rPr>
          <w:color w:val="000000"/>
        </w:rPr>
        <w:br/>
      </w:r>
      <w:r>
        <w:rPr>
          <w:i/>
          <w:noProof/>
          <w:lang w:eastAsia="de-DE"/>
        </w:rPr>
        <w:t>(</w:t>
      </w:r>
      <w:r>
        <w:rPr>
          <w:i/>
          <w:noProof/>
          <w:u w:val="single"/>
          <w:lang w:eastAsia="de-DE"/>
        </w:rPr>
        <w:t>Hinweis</w:t>
      </w:r>
      <w:r w:rsidR="004F0644" w:rsidRPr="00A63C9F">
        <w:rPr>
          <w:i/>
          <w:noProof/>
          <w:lang w:eastAsia="de-DE"/>
        </w:rPr>
        <w:t>: Die Rückfrage</w:t>
      </w:r>
      <w:r>
        <w:rPr>
          <w:i/>
          <w:noProof/>
          <w:lang w:eastAsia="de-DE"/>
        </w:rPr>
        <w:t xml:space="preserve"> 'Risiko akzeptieren und fortfahren' nach Eingabe von </w:t>
      </w:r>
      <w:r>
        <w:rPr>
          <w:rFonts w:eastAsia="Times New Roman"/>
          <w:i/>
          <w:noProof/>
          <w:color w:val="1F497D"/>
          <w:lang w:eastAsia="de-DE"/>
        </w:rPr>
        <w:t>about:config</w:t>
      </w:r>
      <w:r>
        <w:rPr>
          <w:rFonts w:eastAsia="Times New Roman"/>
          <w:i/>
          <w:noProof/>
          <w:lang w:eastAsia="de-DE"/>
        </w:rPr>
        <w:t xml:space="preserve"> bitte bestätigen!)</w:t>
      </w:r>
    </w:p>
    <w:p w14:paraId="6E7F8DCB" w14:textId="7D881840" w:rsidR="00B43A94" w:rsidRDefault="00881C51">
      <w:pPr>
        <w:rPr>
          <w:rFonts w:eastAsia="Calibri"/>
        </w:rPr>
      </w:pPr>
      <w:r>
        <w:rPr>
          <w:rFonts w:eastAsia="Times New Roman"/>
          <w:noProof/>
          <w:color w:val="000000"/>
          <w:lang w:eastAsia="de-DE"/>
        </w:rPr>
        <w:t xml:space="preserve">Es empfiehlt sich, </w:t>
      </w:r>
      <w:r>
        <w:t xml:space="preserve">auf dem Desktop eine neue (zunächst leere) Verknüpfung nur für die Nutzung der eEB-Anwendungen zu erstellen </w:t>
      </w:r>
      <w:r>
        <w:rPr>
          <w:color w:val="000000"/>
        </w:rPr>
        <w:t>(M</w:t>
      </w:r>
      <w:r w:rsidR="00C32AF4">
        <w:rPr>
          <w:color w:val="000000"/>
        </w:rPr>
        <w:t>a</w:t>
      </w:r>
      <w:r>
        <w:rPr>
          <w:color w:val="000000"/>
        </w:rPr>
        <w:t>us-Rechtsklick in einem leeren Desktop-Bereich für den Aufruf des Kontextmenüs, Menüpunkt 'Neu', Menüpunkt 'Verknüpfung erstellen').</w:t>
      </w:r>
    </w:p>
    <w:p w14:paraId="2E6F852E" w14:textId="77777777" w:rsidR="00B43A94" w:rsidRDefault="00881C51">
      <w:pPr>
        <w:rPr>
          <w:rFonts w:eastAsia="Times New Roman"/>
          <w:noProof/>
          <w:color w:val="000000"/>
          <w:lang w:eastAsia="de-DE"/>
        </w:rPr>
      </w:pPr>
      <w:r>
        <w:rPr>
          <w:rFonts w:eastAsia="Times New Roman"/>
          <w:noProof/>
          <w:color w:val="000000"/>
          <w:lang w:eastAsia="de-DE"/>
        </w:rPr>
        <w:drawing>
          <wp:inline distT="0" distB="0" distL="0" distR="0" wp14:anchorId="41A0C007" wp14:editId="4EF39A51">
            <wp:extent cx="1228725" cy="1085850"/>
            <wp:effectExtent l="0" t="0" r="952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228725" cy="1085850"/>
                    </a:xfrm>
                    <a:prstGeom prst="rect">
                      <a:avLst/>
                    </a:prstGeom>
                    <a:noFill/>
                    <a:ln>
                      <a:noFill/>
                    </a:ln>
                  </pic:spPr>
                </pic:pic>
              </a:graphicData>
            </a:graphic>
          </wp:inline>
        </w:drawing>
      </w:r>
    </w:p>
    <w:p w14:paraId="075506DD" w14:textId="77777777" w:rsidR="00342EA7" w:rsidRDefault="00342EA7">
      <w:pPr>
        <w:spacing w:after="0"/>
      </w:pPr>
    </w:p>
    <w:p w14:paraId="63F4F4E5" w14:textId="77777777" w:rsidR="00B43A94" w:rsidRDefault="00881C51">
      <w:pPr>
        <w:spacing w:after="0"/>
      </w:pPr>
      <w:r>
        <w:lastRenderedPageBreak/>
        <w:t>Anschließend folgendes über</w:t>
      </w:r>
      <w:r>
        <w:rPr>
          <w:color w:val="000000"/>
        </w:rPr>
        <w:t xml:space="preserve"> Rechtsklick auf das neue Symbol und</w:t>
      </w:r>
      <w:r>
        <w:t xml:space="preserve"> 'Eigenschaften' eintragen:</w:t>
      </w:r>
      <w:r>
        <w:br/>
      </w:r>
      <w:r>
        <w:rPr>
          <w:sz w:val="10"/>
          <w:szCs w:val="10"/>
        </w:rPr>
        <w:br/>
      </w:r>
      <w:r>
        <w:rPr>
          <w:u w:val="single"/>
        </w:rPr>
        <w:t>Ziel</w:t>
      </w:r>
      <w:r>
        <w:t>: "C:\Program Files\Mozilla Firefox\firefox.exe"</w:t>
      </w:r>
      <w:r>
        <w:br/>
      </w:r>
      <w:r>
        <w:rPr>
          <w:u w:val="single"/>
        </w:rPr>
        <w:t>Ausführen in</w:t>
      </w:r>
      <w:r>
        <w:t>: "C:\Program Files\Mozilla Firefox"</w:t>
      </w:r>
      <w:r>
        <w:br/>
      </w:r>
      <w:r>
        <w:rPr>
          <w:color w:val="000000"/>
        </w:rPr>
        <w:br/>
        <w:t xml:space="preserve">(hier für 'Windows 10'; </w:t>
      </w:r>
      <w:r>
        <w:t>ansonsten bitte Pfad zum Browser anpassen</w:t>
      </w:r>
      <w:r>
        <w:rPr>
          <w:color w:val="000000"/>
        </w:rPr>
        <w:t>)</w:t>
      </w:r>
      <w:r>
        <w:rPr>
          <w:color w:val="000000"/>
        </w:rPr>
        <w:br/>
      </w:r>
    </w:p>
    <w:p w14:paraId="4763E044" w14:textId="77777777" w:rsidR="00B43A94" w:rsidRDefault="00881C51">
      <w:pPr>
        <w:pStyle w:val="berschrift3"/>
        <w:rPr>
          <w:sz w:val="16"/>
          <w:szCs w:val="16"/>
        </w:rPr>
      </w:pPr>
      <w:r>
        <w:t xml:space="preserve"> Chrome: </w:t>
      </w:r>
      <w:r>
        <w:br/>
      </w:r>
    </w:p>
    <w:p w14:paraId="5D9F59D5" w14:textId="77777777" w:rsidR="00B43A94" w:rsidRDefault="00881C51">
      <w:pPr>
        <w:rPr>
          <w:color w:val="000000"/>
        </w:rPr>
      </w:pPr>
      <w:r>
        <w:t xml:space="preserve">Auf dem Desktop nur für die eEB-Browseranwendung (und zugleich für das eEB-Stylesheet) eine neue (zunächst leere) Verknüpfung erstellen </w:t>
      </w:r>
      <w:r>
        <w:rPr>
          <w:color w:val="000000"/>
        </w:rPr>
        <w:t>(s.a. Punkt 'a) Firefox').</w:t>
      </w:r>
    </w:p>
    <w:p w14:paraId="45462502" w14:textId="77777777" w:rsidR="00B43A94" w:rsidRDefault="00881C51">
      <w:r>
        <w:rPr>
          <w:noProof/>
          <w:lang w:eastAsia="de-DE"/>
        </w:rPr>
        <w:drawing>
          <wp:inline distT="0" distB="0" distL="0" distR="0" wp14:anchorId="72740418" wp14:editId="67CDF16C">
            <wp:extent cx="1219200" cy="1076325"/>
            <wp:effectExtent l="0" t="0" r="0" b="952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219200" cy="1076325"/>
                    </a:xfrm>
                    <a:prstGeom prst="rect">
                      <a:avLst/>
                    </a:prstGeom>
                    <a:noFill/>
                    <a:ln>
                      <a:noFill/>
                    </a:ln>
                  </pic:spPr>
                </pic:pic>
              </a:graphicData>
            </a:graphic>
          </wp:inline>
        </w:drawing>
      </w:r>
    </w:p>
    <w:p w14:paraId="2F069565" w14:textId="77777777" w:rsidR="00B43A94" w:rsidRDefault="00881C51">
      <w:r>
        <w:t>Anschließend folgendes über</w:t>
      </w:r>
      <w:r>
        <w:rPr>
          <w:color w:val="000000"/>
        </w:rPr>
        <w:t xml:space="preserve"> Rechtsklick auf das neue Symbol und </w:t>
      </w:r>
      <w:r>
        <w:t>'Eigenschaften' eintragen:</w:t>
      </w:r>
      <w:r>
        <w:br/>
      </w:r>
      <w:r>
        <w:br/>
      </w:r>
      <w:r>
        <w:rPr>
          <w:u w:val="single"/>
        </w:rPr>
        <w:t>Ziel</w:t>
      </w:r>
      <w:r>
        <w:t>: "C:\Program Files\Google\Chrome\Application\chrome.exe" --allow-file-access-from-files</w:t>
      </w:r>
      <w:r>
        <w:br/>
      </w:r>
      <w:r>
        <w:rPr>
          <w:u w:val="single"/>
        </w:rPr>
        <w:t>Ausführen in</w:t>
      </w:r>
      <w:r>
        <w:t>: "C:\Program Files\Google\Chrome\Application"</w:t>
      </w:r>
    </w:p>
    <w:p w14:paraId="2A9E0B1A" w14:textId="77777777" w:rsidR="00B43A94" w:rsidRDefault="00881C51">
      <w:pPr>
        <w:rPr>
          <w:color w:val="000000"/>
        </w:rPr>
      </w:pPr>
      <w:r>
        <w:rPr>
          <w:color w:val="000000"/>
        </w:rPr>
        <w:t xml:space="preserve">(hier für 'Windows 10'; </w:t>
      </w:r>
      <w:r>
        <w:t>ansonsten bitte Pfad zum Browser anpassen</w:t>
      </w:r>
      <w:r>
        <w:rPr>
          <w:color w:val="000000"/>
        </w:rPr>
        <w:t>)</w:t>
      </w:r>
      <w:r>
        <w:rPr>
          <w:color w:val="000000"/>
        </w:rPr>
        <w:br/>
      </w:r>
      <w:r>
        <w:br/>
        <w:t xml:space="preserve">Soweit nach dem </w:t>
      </w:r>
      <w:r>
        <w:rPr>
          <w:lang w:eastAsia="de-DE"/>
        </w:rPr>
        <w:t>Speichern des XJustiz-Dokuments</w:t>
      </w:r>
      <w:r>
        <w:t xml:space="preserve"> die folgende Warnmeldung angezeigt wird, kann diese (zumindest im Kontext der eEB-Browseranwendung) mit 'Behalten' quittiert werden.</w:t>
      </w:r>
      <w:r>
        <w:br/>
      </w:r>
      <w:r>
        <w:rPr>
          <w:noProof/>
          <w:lang w:eastAsia="de-DE"/>
        </w:rPr>
        <w:drawing>
          <wp:inline distT="0" distB="0" distL="0" distR="0" wp14:anchorId="62B39ADE" wp14:editId="1F49204D">
            <wp:extent cx="5762625" cy="561975"/>
            <wp:effectExtent l="0" t="0" r="9525" b="9525"/>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762625" cy="561975"/>
                    </a:xfrm>
                    <a:prstGeom prst="rect">
                      <a:avLst/>
                    </a:prstGeom>
                    <a:noFill/>
                    <a:ln>
                      <a:noFill/>
                    </a:ln>
                  </pic:spPr>
                </pic:pic>
              </a:graphicData>
            </a:graphic>
          </wp:inline>
        </w:drawing>
      </w:r>
    </w:p>
    <w:p w14:paraId="0C1C9BE5" w14:textId="77777777" w:rsidR="00B43A94" w:rsidRDefault="00881C51">
      <w:pPr>
        <w:pStyle w:val="berschrift3"/>
        <w:rPr>
          <w:sz w:val="16"/>
          <w:szCs w:val="16"/>
        </w:rPr>
      </w:pPr>
      <w:r>
        <w:t>Opera:</w:t>
      </w:r>
      <w:r>
        <w:br/>
      </w:r>
    </w:p>
    <w:p w14:paraId="4095638D" w14:textId="77777777" w:rsidR="00B43A94" w:rsidRDefault="00881C51">
      <w:r>
        <w:t xml:space="preserve">Auf dem Desktop nur für die eEB-Browseranwendung (und zugleich für das eEB-Stylesheet) eine neue (zunächst leere) Verknüpfung erstellen </w:t>
      </w:r>
      <w:r>
        <w:rPr>
          <w:color w:val="000000"/>
        </w:rPr>
        <w:t>(s.a. Punkt 'a) Firefox').</w:t>
      </w:r>
    </w:p>
    <w:p w14:paraId="3E18FD60" w14:textId="77777777" w:rsidR="00B43A94" w:rsidRDefault="00881C51">
      <w:r>
        <w:rPr>
          <w:noProof/>
          <w:lang w:eastAsia="de-DE"/>
        </w:rPr>
        <w:drawing>
          <wp:inline distT="0" distB="0" distL="0" distR="0" wp14:anchorId="5368E1CB" wp14:editId="79AB0EF2">
            <wp:extent cx="1188720" cy="1097280"/>
            <wp:effectExtent l="0" t="0" r="0" b="762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188720" cy="1097280"/>
                    </a:xfrm>
                    <a:prstGeom prst="rect">
                      <a:avLst/>
                    </a:prstGeom>
                    <a:noFill/>
                    <a:ln>
                      <a:noFill/>
                    </a:ln>
                  </pic:spPr>
                </pic:pic>
              </a:graphicData>
            </a:graphic>
          </wp:inline>
        </w:drawing>
      </w:r>
    </w:p>
    <w:p w14:paraId="5FBD2DF4" w14:textId="77777777" w:rsidR="00B43A94" w:rsidRDefault="00881C51">
      <w:r>
        <w:t>Anschließend folgendes über</w:t>
      </w:r>
      <w:r>
        <w:rPr>
          <w:color w:val="000000"/>
        </w:rPr>
        <w:t xml:space="preserve"> Rechtsklick auf das neue Symbol und </w:t>
      </w:r>
      <w:r>
        <w:t>'Eigenschaften' eintragen:</w:t>
      </w:r>
      <w:r>
        <w:br/>
      </w:r>
      <w:r>
        <w:br/>
      </w:r>
      <w:r>
        <w:rPr>
          <w:u w:val="single"/>
        </w:rPr>
        <w:t>Ziel</w:t>
      </w:r>
      <w:r>
        <w:t>: "C:\Program Files (x86)\Opera\launcher.exe" --allow-file-access-from-files</w:t>
      </w:r>
      <w:r>
        <w:br/>
      </w:r>
      <w:r>
        <w:rPr>
          <w:u w:val="single"/>
        </w:rPr>
        <w:t>Ausführen in</w:t>
      </w:r>
      <w:r>
        <w:t>: "C:\Program Files (x86)\Opera"</w:t>
      </w:r>
    </w:p>
    <w:p w14:paraId="7798E0EC" w14:textId="77777777" w:rsidR="00B43A94" w:rsidRDefault="00881C51">
      <w:r>
        <w:rPr>
          <w:color w:val="000000"/>
        </w:rPr>
        <w:lastRenderedPageBreak/>
        <w:t xml:space="preserve">(hier für 'Windows 10'; </w:t>
      </w:r>
      <w:r>
        <w:t>ansonsten bitte Pfad zum Browser anpassen</w:t>
      </w:r>
      <w:r>
        <w:rPr>
          <w:color w:val="000000"/>
        </w:rPr>
        <w:t>)</w:t>
      </w:r>
      <w:r>
        <w:rPr>
          <w:color w:val="000000"/>
        </w:rPr>
        <w:br/>
      </w:r>
    </w:p>
    <w:p w14:paraId="3EF9C488" w14:textId="77777777" w:rsidR="00B43A94" w:rsidRDefault="00881C51">
      <w:pPr>
        <w:pStyle w:val="berschrift3"/>
        <w:rPr>
          <w:sz w:val="16"/>
          <w:szCs w:val="16"/>
        </w:rPr>
      </w:pPr>
      <w:r>
        <w:t>Edge:</w:t>
      </w:r>
      <w:r>
        <w:br/>
      </w:r>
    </w:p>
    <w:p w14:paraId="0EF5668F" w14:textId="77777777" w:rsidR="00B43A94" w:rsidRDefault="00881C51">
      <w:pPr>
        <w:rPr>
          <w:lang w:eastAsia="de-DE"/>
        </w:rPr>
      </w:pPr>
      <w:r>
        <w:t>Achtung: Hier kann man auf dem Desktop NICHT einfach eine neue (zunächst leere) Verknüpfung erstellen, sondern muss die Verknüpfung nur für die eEB-Browseranwendung (und zugleich für das eEB-Stylesheet)</w:t>
      </w:r>
      <w:r>
        <w:rPr>
          <w:lang w:eastAsia="de-DE"/>
        </w:rPr>
        <w:t xml:space="preserve"> </w:t>
      </w:r>
      <w:r>
        <w:rPr>
          <w:color w:val="000000"/>
        </w:rPr>
        <w:t>folgendermaßen</w:t>
      </w:r>
      <w:r>
        <w:t xml:space="preserve"> erzeugen:</w:t>
      </w:r>
    </w:p>
    <w:p w14:paraId="776C248F" w14:textId="77777777" w:rsidR="00B43A94" w:rsidRDefault="00881C51">
      <w:pPr>
        <w:rPr>
          <w:color w:val="000000"/>
        </w:rPr>
      </w:pPr>
      <w:r>
        <w:rPr>
          <w:noProof/>
          <w:lang w:eastAsia="de-DE"/>
        </w:rPr>
        <w:drawing>
          <wp:anchor distT="0" distB="0" distL="114300" distR="114300" simplePos="0" relativeHeight="251668480" behindDoc="0" locked="0" layoutInCell="1" allowOverlap="1" wp14:anchorId="326950D4" wp14:editId="0D4E92AF">
            <wp:simplePos x="0" y="0"/>
            <wp:positionH relativeFrom="column">
              <wp:posOffset>1862455</wp:posOffset>
            </wp:positionH>
            <wp:positionV relativeFrom="paragraph">
              <wp:posOffset>-60960</wp:posOffset>
            </wp:positionV>
            <wp:extent cx="295275" cy="247650"/>
            <wp:effectExtent l="0" t="0" r="9525"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extLst>
                        <a:ext uri="{28A0092B-C50C-407E-A947-70E740481C1C}">
                          <a14:useLocalDpi xmlns:a14="http://schemas.microsoft.com/office/drawing/2010/main" val="0"/>
                        </a:ext>
                      </a:extLst>
                    </a:blip>
                    <a:stretch>
                      <a:fillRect/>
                    </a:stretch>
                  </pic:blipFill>
                  <pic:spPr>
                    <a:xfrm>
                      <a:off x="0" y="0"/>
                      <a:ext cx="295275" cy="247650"/>
                    </a:xfrm>
                    <a:prstGeom prst="rect">
                      <a:avLst/>
                    </a:prstGeom>
                  </pic:spPr>
                </pic:pic>
              </a:graphicData>
            </a:graphic>
            <wp14:sizeRelH relativeFrom="page">
              <wp14:pctWidth>0</wp14:pctWidth>
            </wp14:sizeRelH>
            <wp14:sizeRelV relativeFrom="page">
              <wp14:pctHeight>0</wp14:pctHeight>
            </wp14:sizeRelV>
          </wp:anchor>
        </w:drawing>
      </w:r>
      <w:r>
        <w:rPr>
          <w:color w:val="000000"/>
        </w:rPr>
        <w:t xml:space="preserve">Windows - </w:t>
      </w:r>
      <w:r>
        <w:t xml:space="preserve">Start-Menü - Symbol            </w:t>
      </w:r>
      <w:r>
        <w:rPr>
          <w:rFonts w:ascii="Wingdings" w:hAnsi="Wingdings" w:cs="Wingdings"/>
          <w:sz w:val="20"/>
          <w:szCs w:val="20"/>
        </w:rPr>
        <w:t></w:t>
      </w:r>
      <w:r>
        <w:t xml:space="preserve"> unter 'M': 'Microsoft Edge' oder </w:t>
      </w:r>
      <w:r>
        <w:rPr>
          <w:color w:val="000000"/>
        </w:rPr>
        <w:t xml:space="preserve">über </w:t>
      </w:r>
      <w:r>
        <w:t>eine vorhandene Edge-Kachel mit gedrückter linker Maustaste Edge auf den Desktop ziehen, so</w:t>
      </w:r>
      <w:r>
        <w:rPr>
          <w:color w:val="000000"/>
        </w:rPr>
        <w:t xml:space="preserve"> </w:t>
      </w:r>
      <w:r>
        <w:t>das</w:t>
      </w:r>
      <w:r>
        <w:rPr>
          <w:color w:val="000000"/>
        </w:rPr>
        <w:t>s</w:t>
      </w:r>
      <w:r>
        <w:t xml:space="preserve"> automatisch eine Verknüpfung erzeugt wird.</w:t>
      </w:r>
    </w:p>
    <w:p w14:paraId="0AC36D06" w14:textId="77777777" w:rsidR="00B43A94" w:rsidRDefault="00881C51">
      <w:r>
        <w:rPr>
          <w:noProof/>
          <w:lang w:eastAsia="de-DE"/>
        </w:rPr>
        <w:drawing>
          <wp:inline distT="0" distB="0" distL="0" distR="0" wp14:anchorId="1A5E09DC" wp14:editId="24ACFEF0">
            <wp:extent cx="1188720" cy="1097280"/>
            <wp:effectExtent l="0" t="0" r="0" b="762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188720" cy="1097280"/>
                    </a:xfrm>
                    <a:prstGeom prst="rect">
                      <a:avLst/>
                    </a:prstGeom>
                    <a:noFill/>
                    <a:ln>
                      <a:noFill/>
                    </a:ln>
                  </pic:spPr>
                </pic:pic>
              </a:graphicData>
            </a:graphic>
          </wp:inline>
        </w:drawing>
      </w:r>
      <w:r>
        <w:br/>
      </w:r>
      <w:r>
        <w:br/>
        <w:t xml:space="preserve">Über 'Eigenschaften' zur Verknüpfung noch bei 'Ziel' die Ergänzung </w:t>
      </w:r>
      <w:r>
        <w:rPr>
          <w:rFonts w:eastAsia="Times New Roman"/>
          <w:noProof/>
          <w:color w:val="1F497D"/>
          <w:lang w:eastAsia="de-DE"/>
        </w:rPr>
        <w:t>--allow-file-access-from-files</w:t>
      </w:r>
      <w:r>
        <w:t xml:space="preserve"> </w:t>
      </w:r>
      <w:r>
        <w:rPr>
          <w:color w:val="000000"/>
        </w:rPr>
        <w:t xml:space="preserve">nach einem Leerzeichen </w:t>
      </w:r>
      <w:r>
        <w:t>eintragen</w:t>
      </w:r>
      <w:r>
        <w:rPr>
          <w:color w:val="000000"/>
        </w:rPr>
        <w:t>.</w:t>
      </w:r>
    </w:p>
    <w:p w14:paraId="063A4863" w14:textId="77777777" w:rsidR="00B43A94" w:rsidRDefault="00881C51">
      <w:r>
        <w:rPr>
          <w:u w:val="single"/>
        </w:rPr>
        <w:t>Ziel</w:t>
      </w:r>
      <w:r>
        <w:t>: "C:\Program Files (x86)\Microsoft\Edge\Application\msedge.exe" --allow-file-access-from-files</w:t>
      </w:r>
      <w:r>
        <w:br/>
      </w:r>
      <w:r>
        <w:rPr>
          <w:u w:val="single"/>
        </w:rPr>
        <w:t>Ausführen in</w:t>
      </w:r>
      <w:r>
        <w:t>: "C:\Program Files (x86)\Microsoft\Edge\Application"</w:t>
      </w:r>
    </w:p>
    <w:p w14:paraId="04F7C334" w14:textId="77777777" w:rsidR="00B43A94" w:rsidRDefault="00881C51">
      <w:pPr>
        <w:rPr>
          <w:color w:val="000000"/>
        </w:rPr>
      </w:pPr>
      <w:r>
        <w:rPr>
          <w:color w:val="000000"/>
        </w:rPr>
        <w:t xml:space="preserve">(hier für 'Windows 10'; </w:t>
      </w:r>
      <w:r>
        <w:t>ansonsten bitte Pfad zum Browser anpassen</w:t>
      </w:r>
      <w:r>
        <w:rPr>
          <w:color w:val="000000"/>
        </w:rPr>
        <w:t>)</w:t>
      </w:r>
    </w:p>
    <w:p w14:paraId="30084F13" w14:textId="77777777" w:rsidR="00A159F9" w:rsidRDefault="00A159F9" w:rsidP="00A159F9">
      <w:pPr>
        <w:rPr>
          <w:color w:val="000000"/>
        </w:rPr>
      </w:pPr>
      <w:r w:rsidRPr="0027397C">
        <w:rPr>
          <w:b/>
          <w:color w:val="000000"/>
        </w:rPr>
        <w:t>Wichtiger Hinweis</w:t>
      </w:r>
      <w:r>
        <w:rPr>
          <w:color w:val="000000"/>
        </w:rPr>
        <w:t>: Bitte deaktivieren Sie im Edge-Browser im Zusammenhang mit der Nutzung der eEB-Anwendung  einmalig über das  Edge-Menü '</w:t>
      </w:r>
      <w:r w:rsidRPr="0027397C">
        <w:rPr>
          <w:i/>
          <w:color w:val="000000"/>
        </w:rPr>
        <w:t>Einstellungen und mehr</w:t>
      </w:r>
      <w:r>
        <w:rPr>
          <w:color w:val="000000"/>
        </w:rPr>
        <w:t xml:space="preserve">' ('drei Punkte' in der rechten oberen Edge-Browser-Ecke </w:t>
      </w:r>
      <w:r>
        <w:rPr>
          <w:noProof/>
          <w:color w:val="000000"/>
          <w:lang w:eastAsia="de-DE"/>
        </w:rPr>
        <w:drawing>
          <wp:inline distT="0" distB="0" distL="0" distR="0" wp14:anchorId="1BBCF1A4" wp14:editId="3A8ED9C0">
            <wp:extent cx="220172" cy="146782"/>
            <wp:effectExtent l="0" t="0" r="8890" b="571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flipV="1">
                      <a:off x="0" y="0"/>
                      <a:ext cx="220172" cy="146782"/>
                    </a:xfrm>
                    <a:prstGeom prst="rect">
                      <a:avLst/>
                    </a:prstGeom>
                    <a:noFill/>
                    <a:ln>
                      <a:noFill/>
                    </a:ln>
                  </pic:spPr>
                </pic:pic>
              </a:graphicData>
            </a:graphic>
          </wp:inline>
        </w:drawing>
      </w:r>
      <w:r>
        <w:rPr>
          <w:color w:val="000000"/>
        </w:rPr>
        <w:t>) per Menüpunkt '</w:t>
      </w:r>
      <w:r w:rsidRPr="0027397C">
        <w:rPr>
          <w:i/>
          <w:color w:val="000000"/>
        </w:rPr>
        <w:t>Einstellungen</w:t>
      </w:r>
      <w:r>
        <w:rPr>
          <w:color w:val="000000"/>
        </w:rPr>
        <w:t>' und weiter '</w:t>
      </w:r>
      <w:r w:rsidRPr="0027397C">
        <w:rPr>
          <w:i/>
          <w:color w:val="000000"/>
        </w:rPr>
        <w:t>System und Leistung</w:t>
      </w:r>
      <w:r>
        <w:rPr>
          <w:color w:val="000000"/>
        </w:rPr>
        <w:t>' den sog. '</w:t>
      </w:r>
      <w:r w:rsidRPr="0027397C">
        <w:rPr>
          <w:i/>
          <w:color w:val="000000"/>
        </w:rPr>
        <w:t>Startup-Boost</w:t>
      </w:r>
      <w:r>
        <w:rPr>
          <w:color w:val="000000"/>
        </w:rPr>
        <w:t>' damit die eEB-Anwendung einwandfrei funktionieren kann:</w:t>
      </w:r>
    </w:p>
    <w:p w14:paraId="49CE53AF" w14:textId="77777777" w:rsidR="00A159F9" w:rsidRDefault="00A159F9" w:rsidP="00A159F9">
      <w:pPr>
        <w:rPr>
          <w:color w:val="000000"/>
        </w:rPr>
      </w:pPr>
      <w:r w:rsidRPr="003418D2">
        <w:rPr>
          <w:noProof/>
          <w:color w:val="000000"/>
          <w:lang w:eastAsia="de-DE"/>
        </w:rPr>
        <w:drawing>
          <wp:inline distT="0" distB="0" distL="0" distR="0" wp14:anchorId="154464EF" wp14:editId="7BE0D18E">
            <wp:extent cx="5760720" cy="882650"/>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a:stretch>
                      <a:fillRect/>
                    </a:stretch>
                  </pic:blipFill>
                  <pic:spPr>
                    <a:xfrm>
                      <a:off x="0" y="0"/>
                      <a:ext cx="5760720" cy="882650"/>
                    </a:xfrm>
                    <a:prstGeom prst="rect">
                      <a:avLst/>
                    </a:prstGeom>
                  </pic:spPr>
                </pic:pic>
              </a:graphicData>
            </a:graphic>
          </wp:inline>
        </w:drawing>
      </w:r>
    </w:p>
    <w:p w14:paraId="0B6D3ADE" w14:textId="77777777" w:rsidR="00B43A94" w:rsidRDefault="00881C51">
      <w:pPr>
        <w:spacing w:after="0"/>
        <w:rPr>
          <w:color w:val="000000"/>
        </w:rPr>
      </w:pPr>
      <w:r>
        <w:rPr>
          <w:color w:val="000000"/>
        </w:rPr>
        <w:t xml:space="preserve">Die </w:t>
      </w:r>
      <w:r>
        <w:rPr>
          <w:b/>
          <w:color w:val="000000"/>
        </w:rPr>
        <w:t>Speicherung eines erzeugten rücklaufenden eEBs im Browser 'Microsoft Edge'</w:t>
      </w:r>
      <w:r>
        <w:rPr>
          <w:color w:val="000000"/>
        </w:rPr>
        <w:t xml:space="preserve"> (hier für 'Windows 10') gestaltet sich etwas komplizierter, als in den anderen genannten Browsern.</w:t>
      </w:r>
    </w:p>
    <w:p w14:paraId="78780567" w14:textId="77777777" w:rsidR="00B43A94" w:rsidRDefault="00B43A94">
      <w:pPr>
        <w:spacing w:after="0"/>
        <w:rPr>
          <w:color w:val="000000"/>
        </w:rPr>
      </w:pPr>
    </w:p>
    <w:p w14:paraId="2F742772" w14:textId="77777777" w:rsidR="00B43A94" w:rsidRDefault="00881C51">
      <w:pPr>
        <w:spacing w:after="0"/>
        <w:rPr>
          <w:b/>
          <w:color w:val="000000"/>
          <w:u w:val="single"/>
        </w:rPr>
      </w:pPr>
      <w:r>
        <w:rPr>
          <w:b/>
          <w:color w:val="000000"/>
          <w:u w:val="single"/>
        </w:rPr>
        <w:t>Empfohlene Vorgehensweise:</w:t>
      </w:r>
    </w:p>
    <w:p w14:paraId="161A10F7" w14:textId="69173D05" w:rsidR="00B43A94" w:rsidRDefault="00881C51">
      <w:pPr>
        <w:pStyle w:val="Listenabsatz"/>
        <w:numPr>
          <w:ilvl w:val="0"/>
          <w:numId w:val="33"/>
        </w:numPr>
        <w:ind w:left="714" w:hanging="357"/>
        <w:rPr>
          <w:color w:val="000000"/>
        </w:rPr>
      </w:pPr>
      <w:r>
        <w:rPr>
          <w:color w:val="000000"/>
        </w:rPr>
        <w:t xml:space="preserve">Es empfiehlt sich, zunächst das </w:t>
      </w:r>
      <w:r>
        <w:rPr>
          <w:b/>
          <w:color w:val="000000"/>
        </w:rPr>
        <w:t>Symbol für den Download</w:t>
      </w:r>
      <w:r>
        <w:rPr>
          <w:color w:val="000000"/>
        </w:rPr>
        <w:t xml:space="preserve"> </w:t>
      </w:r>
      <w:r>
        <w:rPr>
          <w:noProof/>
          <w:lang w:eastAsia="de-DE"/>
        </w:rPr>
        <w:drawing>
          <wp:inline distT="0" distB="0" distL="0" distR="0" wp14:anchorId="7AD41F48" wp14:editId="36C1002C">
            <wp:extent cx="266700" cy="352425"/>
            <wp:effectExtent l="0" t="0" r="0" b="9525"/>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266700" cy="352425"/>
                    </a:xfrm>
                    <a:prstGeom prst="rect">
                      <a:avLst/>
                    </a:prstGeom>
                    <a:noFill/>
                    <a:ln>
                      <a:noFill/>
                    </a:ln>
                  </pic:spPr>
                </pic:pic>
              </a:graphicData>
            </a:graphic>
          </wp:inline>
        </w:drawing>
      </w:r>
      <w:r>
        <w:rPr>
          <w:color w:val="000000"/>
        </w:rPr>
        <w:t xml:space="preserve"> dauerhaft in der oberen horizontalen Symbolleiste des Browsers anzeigen</w:t>
      </w:r>
      <w:r w:rsidR="00BF1D1B">
        <w:rPr>
          <w:color w:val="000000"/>
        </w:rPr>
        <w:t xml:space="preserve"> zu lassen</w:t>
      </w:r>
      <w:r>
        <w:rPr>
          <w:color w:val="000000"/>
        </w:rPr>
        <w:t>. Durch einen Maus-Rechtsklick auf die drei Punkte ("</w:t>
      </w:r>
      <w:r>
        <w:rPr>
          <w:i/>
          <w:color w:val="000000"/>
        </w:rPr>
        <w:t>Einstellungen und mehr</w:t>
      </w:r>
      <w:r>
        <w:rPr>
          <w:color w:val="000000"/>
        </w:rPr>
        <w:t>") im rechten Teil der Symbolleiste öffnet sich ein Menü, in dem Sie den Punkt '</w:t>
      </w:r>
      <w:r>
        <w:rPr>
          <w:i/>
          <w:color w:val="000000"/>
        </w:rPr>
        <w:t>Downloads</w:t>
      </w:r>
      <w:r>
        <w:rPr>
          <w:color w:val="000000"/>
        </w:rPr>
        <w:t>' auswählen.  In dem weiteren 'Downloads' - Fenster wählen Sie die drei Punkte für '</w:t>
      </w:r>
      <w:r>
        <w:rPr>
          <w:i/>
          <w:color w:val="000000"/>
        </w:rPr>
        <w:t>Weitere Optionen</w:t>
      </w:r>
      <w:r>
        <w:rPr>
          <w:color w:val="000000"/>
        </w:rPr>
        <w:t>' und aktivieren dann dort den Eintrag "</w:t>
      </w:r>
      <w:r>
        <w:rPr>
          <w:i/>
          <w:color w:val="000000"/>
        </w:rPr>
        <w:t>Schaltfläche 'Downloads' auf der Symbolleiste anzeigen</w:t>
      </w:r>
      <w:r>
        <w:rPr>
          <w:color w:val="000000"/>
        </w:rPr>
        <w:t>".</w:t>
      </w:r>
    </w:p>
    <w:p w14:paraId="01099153" w14:textId="77777777" w:rsidR="00B43A94" w:rsidRDefault="00B43A94">
      <w:pPr>
        <w:pStyle w:val="Listenabsatz"/>
        <w:ind w:left="714"/>
        <w:rPr>
          <w:color w:val="000000"/>
        </w:rPr>
      </w:pPr>
    </w:p>
    <w:p w14:paraId="6718DC77" w14:textId="77777777" w:rsidR="00B43A94" w:rsidRDefault="00881C51">
      <w:pPr>
        <w:pStyle w:val="Listenabsatz"/>
        <w:numPr>
          <w:ilvl w:val="0"/>
          <w:numId w:val="33"/>
        </w:numPr>
      </w:pPr>
      <w:r>
        <w:t xml:space="preserve">In dem o.g. </w:t>
      </w:r>
      <w:r>
        <w:rPr>
          <w:color w:val="000000"/>
        </w:rPr>
        <w:t xml:space="preserve">weiteren </w:t>
      </w:r>
      <w:r>
        <w:t>'Downloads' - Fenster wählen Sie erneut die drei Punkte für '</w:t>
      </w:r>
      <w:r>
        <w:rPr>
          <w:i/>
        </w:rPr>
        <w:t>Weitere Optionen</w:t>
      </w:r>
      <w:r>
        <w:t xml:space="preserve">' und aktivieren darüber dann den Punkt </w:t>
      </w:r>
      <w:r>
        <w:rPr>
          <w:b/>
        </w:rPr>
        <w:t>'Downloadeinstellungen'</w:t>
      </w:r>
      <w:r>
        <w:t>. Hier empfiehlt es sich, die beiden Schalter "</w:t>
      </w:r>
      <w:r>
        <w:rPr>
          <w:i/>
        </w:rPr>
        <w:t>Bei jedem Download nach dem Speicherort fragen</w:t>
      </w:r>
      <w:r>
        <w:t>" und "</w:t>
      </w:r>
      <w:r>
        <w:rPr>
          <w:i/>
        </w:rPr>
        <w:t>Menü „Downloads“ anzeigen, wenn ein Download startet</w:t>
      </w:r>
      <w:r>
        <w:t>" zu aktivieren (= blau hinterlegt), soweit nicht bereits der Fall. Danach kann das 'Downloads' - Fenster durch einen Klick auf das 'X' - Symbol wieder geschlossen werden:</w:t>
      </w:r>
    </w:p>
    <w:p w14:paraId="3FCEADBA" w14:textId="77777777" w:rsidR="00B43A94" w:rsidRDefault="00881C51">
      <w:pPr>
        <w:ind w:left="708"/>
        <w:rPr>
          <w:color w:val="000000"/>
        </w:rPr>
      </w:pPr>
      <w:r>
        <w:rPr>
          <w:noProof/>
          <w:lang w:eastAsia="de-DE"/>
        </w:rPr>
        <w:drawing>
          <wp:inline distT="0" distB="0" distL="0" distR="0" wp14:anchorId="25306AEF" wp14:editId="4D830939">
            <wp:extent cx="3600450" cy="771525"/>
            <wp:effectExtent l="0" t="0" r="0" b="9525"/>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3600450" cy="771525"/>
                    </a:xfrm>
                    <a:prstGeom prst="rect">
                      <a:avLst/>
                    </a:prstGeom>
                    <a:noFill/>
                    <a:ln>
                      <a:noFill/>
                    </a:ln>
                  </pic:spPr>
                </pic:pic>
              </a:graphicData>
            </a:graphic>
          </wp:inline>
        </w:drawing>
      </w:r>
    </w:p>
    <w:p w14:paraId="76EB9E78" w14:textId="77777777" w:rsidR="00B43A94" w:rsidRDefault="00881C51">
      <w:pPr>
        <w:pStyle w:val="Listenabsatz"/>
        <w:numPr>
          <w:ilvl w:val="0"/>
          <w:numId w:val="32"/>
        </w:numPr>
        <w:rPr>
          <w:color w:val="000000"/>
        </w:rPr>
      </w:pPr>
      <w:r>
        <w:rPr>
          <w:color w:val="000000"/>
        </w:rPr>
        <w:t>Sobald per eEB-Browseranwendung über den Button "</w:t>
      </w:r>
      <w:r>
        <w:rPr>
          <w:i/>
          <w:color w:val="000000"/>
        </w:rPr>
        <w:t>Erstelle rücklaufendes Empfangsbekenntnis</w:t>
      </w:r>
      <w:r>
        <w:rPr>
          <w:color w:val="000000"/>
        </w:rPr>
        <w:t>" oder den Button "</w:t>
      </w:r>
      <w:r>
        <w:rPr>
          <w:i/>
          <w:color w:val="000000"/>
        </w:rPr>
        <w:t>XML-Datei erneut speichern</w:t>
      </w:r>
      <w:r>
        <w:rPr>
          <w:color w:val="000000"/>
        </w:rPr>
        <w:t>" mitsamt nachfolgender Hinweis-Bestätigung ("</w:t>
      </w:r>
      <w:r>
        <w:rPr>
          <w:i/>
          <w:color w:val="000000"/>
        </w:rPr>
        <w:t>OK</w:t>
      </w:r>
      <w:r>
        <w:rPr>
          <w:color w:val="000000"/>
        </w:rPr>
        <w:t xml:space="preserve">") eine rücklaufende XJustiz - eEB-Nachricht erstellt wurde, klicken Sie auf das </w:t>
      </w:r>
      <w:r>
        <w:rPr>
          <w:b/>
          <w:color w:val="000000"/>
        </w:rPr>
        <w:t>Symbol für den Download</w:t>
      </w:r>
      <w:r>
        <w:rPr>
          <w:color w:val="000000"/>
        </w:rPr>
        <w:t xml:space="preserve"> in der oberen horizontalen Symbolleiste des Edge-Browsers. Es erscheint zunächst die Meldung:</w:t>
      </w:r>
    </w:p>
    <w:p w14:paraId="482B62FF" w14:textId="77777777" w:rsidR="00B43A94" w:rsidRDefault="00881C51">
      <w:pPr>
        <w:ind w:left="708"/>
        <w:rPr>
          <w:color w:val="000000"/>
        </w:rPr>
      </w:pPr>
      <w:r>
        <w:rPr>
          <w:noProof/>
          <w:lang w:eastAsia="de-DE"/>
        </w:rPr>
        <w:drawing>
          <wp:inline distT="0" distB="0" distL="0" distR="0" wp14:anchorId="3705A49A" wp14:editId="6E887A10">
            <wp:extent cx="3571875" cy="1762125"/>
            <wp:effectExtent l="0" t="0" r="9525" b="9525"/>
            <wp:docPr id="26" name="Grafi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3571875" cy="1762125"/>
                    </a:xfrm>
                    <a:prstGeom prst="rect">
                      <a:avLst/>
                    </a:prstGeom>
                    <a:noFill/>
                    <a:ln>
                      <a:noFill/>
                    </a:ln>
                  </pic:spPr>
                </pic:pic>
              </a:graphicData>
            </a:graphic>
          </wp:inline>
        </w:drawing>
      </w:r>
    </w:p>
    <w:p w14:paraId="43819EC9" w14:textId="77777777" w:rsidR="00B43A94" w:rsidRDefault="00881C51">
      <w:pPr>
        <w:ind w:left="708"/>
        <w:rPr>
          <w:color w:val="000000"/>
        </w:rPr>
      </w:pPr>
      <w:r>
        <w:rPr>
          <w:color w:val="000000"/>
        </w:rPr>
        <w:t>Durch das Überfahren der Hinweismeldung mit der Maus erscheinen u.a. drei Punkte für '</w:t>
      </w:r>
      <w:r>
        <w:rPr>
          <w:i/>
          <w:color w:val="000000"/>
        </w:rPr>
        <w:t>Weitere Aktionen</w:t>
      </w:r>
      <w:r>
        <w:rPr>
          <w:color w:val="000000"/>
        </w:rPr>
        <w:t>', die zunächst anzuklicken sind:</w:t>
      </w:r>
    </w:p>
    <w:p w14:paraId="5EB5702A" w14:textId="77777777" w:rsidR="00B43A94" w:rsidRDefault="00881C51">
      <w:pPr>
        <w:ind w:left="708"/>
        <w:rPr>
          <w:color w:val="000000"/>
        </w:rPr>
      </w:pPr>
      <w:r>
        <w:rPr>
          <w:noProof/>
          <w:lang w:eastAsia="de-DE"/>
        </w:rPr>
        <w:drawing>
          <wp:inline distT="0" distB="0" distL="0" distR="0" wp14:anchorId="04BFBB04" wp14:editId="4A763E07">
            <wp:extent cx="3543300" cy="1733550"/>
            <wp:effectExtent l="0" t="0" r="0" b="0"/>
            <wp:docPr id="30" name="Grafi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3543300" cy="1733550"/>
                    </a:xfrm>
                    <a:prstGeom prst="rect">
                      <a:avLst/>
                    </a:prstGeom>
                    <a:noFill/>
                    <a:ln>
                      <a:noFill/>
                    </a:ln>
                  </pic:spPr>
                </pic:pic>
              </a:graphicData>
            </a:graphic>
          </wp:inline>
        </w:drawing>
      </w:r>
    </w:p>
    <w:p w14:paraId="719CF1B7" w14:textId="77777777" w:rsidR="00B43A94" w:rsidRDefault="00881C51">
      <w:pPr>
        <w:ind w:left="708"/>
        <w:rPr>
          <w:color w:val="000000"/>
        </w:rPr>
      </w:pPr>
      <w:r>
        <w:rPr>
          <w:color w:val="000000"/>
        </w:rPr>
        <w:t>Bitte wählen Sie '</w:t>
      </w:r>
      <w:r>
        <w:rPr>
          <w:i/>
          <w:color w:val="000000"/>
        </w:rPr>
        <w:t>Beibehalten</w:t>
      </w:r>
      <w:r>
        <w:rPr>
          <w:color w:val="000000"/>
        </w:rPr>
        <w:t xml:space="preserve">' ... </w:t>
      </w:r>
    </w:p>
    <w:p w14:paraId="2CF2005A" w14:textId="77777777" w:rsidR="00B43A94" w:rsidRDefault="00881C51">
      <w:pPr>
        <w:ind w:left="708"/>
        <w:rPr>
          <w:color w:val="000000"/>
        </w:rPr>
      </w:pPr>
      <w:r>
        <w:rPr>
          <w:noProof/>
          <w:lang w:eastAsia="de-DE"/>
        </w:rPr>
        <w:lastRenderedPageBreak/>
        <w:drawing>
          <wp:inline distT="0" distB="0" distL="0" distR="0" wp14:anchorId="35366783" wp14:editId="032DE5AF">
            <wp:extent cx="3533775" cy="2676525"/>
            <wp:effectExtent l="0" t="0" r="9525" b="9525"/>
            <wp:docPr id="33" name="Grafi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3533775" cy="2676525"/>
                    </a:xfrm>
                    <a:prstGeom prst="rect">
                      <a:avLst/>
                    </a:prstGeom>
                    <a:noFill/>
                    <a:ln>
                      <a:noFill/>
                    </a:ln>
                  </pic:spPr>
                </pic:pic>
              </a:graphicData>
            </a:graphic>
          </wp:inline>
        </w:drawing>
      </w:r>
    </w:p>
    <w:p w14:paraId="5B0454BC" w14:textId="77777777" w:rsidR="00B43A94" w:rsidRDefault="00881C51">
      <w:pPr>
        <w:ind w:left="708"/>
        <w:rPr>
          <w:color w:val="000000"/>
        </w:rPr>
      </w:pPr>
      <w:r>
        <w:rPr>
          <w:color w:val="000000"/>
        </w:rPr>
        <w:t xml:space="preserve">... und speichern anschließend das erzeugte 'rücklaufende eEB' </w:t>
      </w:r>
      <w:r>
        <w:rPr>
          <w:color w:val="000000"/>
          <w:u w:val="single"/>
        </w:rPr>
        <w:t>mit dem gleichen Namen 'xjustiz</w:t>
      </w:r>
      <w:r>
        <w:rPr>
          <w:b/>
          <w:color w:val="00B0F0"/>
          <w:u w:val="single"/>
        </w:rPr>
        <w:t>_</w:t>
      </w:r>
      <w:r>
        <w:rPr>
          <w:color w:val="000000"/>
          <w:u w:val="single"/>
        </w:rPr>
        <w:t>nachricht.xml'</w:t>
      </w:r>
      <w:r>
        <w:rPr>
          <w:color w:val="000000"/>
        </w:rPr>
        <w:t xml:space="preserve"> </w:t>
      </w:r>
      <w:r>
        <w:rPr>
          <w:color w:val="000000"/>
          <w:u w:val="single"/>
        </w:rPr>
        <w:t>in einem anderen, beliebigen Verzeichnis ab</w:t>
      </w:r>
      <w:r>
        <w:rPr>
          <w:color w:val="000000"/>
        </w:rPr>
        <w:t xml:space="preserve">, damit </w:t>
      </w:r>
      <w:r w:rsidR="00B63720">
        <w:rPr>
          <w:color w:val="000000"/>
        </w:rPr>
        <w:t xml:space="preserve">ggf. ein </w:t>
      </w:r>
      <w:r>
        <w:rPr>
          <w:color w:val="000000"/>
        </w:rPr>
        <w:t>ursprüngliche</w:t>
      </w:r>
      <w:r w:rsidR="00B63720">
        <w:rPr>
          <w:color w:val="000000"/>
        </w:rPr>
        <w:t>s</w:t>
      </w:r>
      <w:r>
        <w:rPr>
          <w:color w:val="000000"/>
        </w:rPr>
        <w:t xml:space="preserve"> 'hinlaufende eEB' gleichen Namens nicht überschrieben wird:</w:t>
      </w:r>
    </w:p>
    <w:p w14:paraId="50339A8B" w14:textId="77777777" w:rsidR="00B43A94" w:rsidRDefault="00881C51">
      <w:pPr>
        <w:ind w:left="708"/>
        <w:rPr>
          <w:color w:val="000000"/>
        </w:rPr>
      </w:pPr>
      <w:r>
        <w:rPr>
          <w:noProof/>
          <w:lang w:eastAsia="de-DE"/>
        </w:rPr>
        <w:drawing>
          <wp:inline distT="0" distB="0" distL="0" distR="0" wp14:anchorId="12D11CEE" wp14:editId="7B4F8C55">
            <wp:extent cx="3571875" cy="1990725"/>
            <wp:effectExtent l="0" t="0" r="9525" b="9525"/>
            <wp:docPr id="32" name="Grafi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3571875" cy="1990725"/>
                    </a:xfrm>
                    <a:prstGeom prst="rect">
                      <a:avLst/>
                    </a:prstGeom>
                    <a:noFill/>
                    <a:ln>
                      <a:noFill/>
                    </a:ln>
                  </pic:spPr>
                </pic:pic>
              </a:graphicData>
            </a:graphic>
          </wp:inline>
        </w:drawing>
      </w:r>
    </w:p>
    <w:p w14:paraId="66BCB610" w14:textId="77777777" w:rsidR="00B43A94" w:rsidRDefault="00881C51">
      <w:pPr>
        <w:ind w:left="708"/>
        <w:rPr>
          <w:color w:val="000000"/>
        </w:rPr>
      </w:pPr>
      <w:r>
        <w:rPr>
          <w:color w:val="000000"/>
          <w:u w:val="single"/>
        </w:rPr>
        <w:t>Hinweis</w:t>
      </w:r>
      <w:r>
        <w:rPr>
          <w:color w:val="000000"/>
        </w:rPr>
        <w:t>: Unter Umständen wird das letzte Bild mit der Aufforderung zur Speicherung bereits sofort - also ohne die vorhergehenden Zwischenschritte angezeigt!</w:t>
      </w:r>
    </w:p>
    <w:p w14:paraId="70A16F68" w14:textId="77777777" w:rsidR="00B43A94" w:rsidRDefault="00881C51">
      <w:r>
        <w:t>_________________________________________________________________________________</w:t>
      </w:r>
    </w:p>
    <w:p w14:paraId="7C3BE2B0" w14:textId="77777777" w:rsidR="00B43A94" w:rsidRDefault="00B43A94"/>
    <w:sectPr w:rsidR="00B43A94">
      <w:headerReference w:type="default" r:id="rId41"/>
      <w:footerReference w:type="even" r:id="rId42"/>
      <w:footerReference w:type="default" r:id="rId43"/>
      <w:headerReference w:type="first" r:id="rId44"/>
      <w:pgSz w:w="11906" w:h="16838"/>
      <w:pgMar w:top="1417" w:right="1417" w:bottom="851"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E292C0" w14:textId="77777777" w:rsidR="007D583A" w:rsidRDefault="007D583A">
      <w:pPr>
        <w:spacing w:after="0" w:line="240" w:lineRule="auto"/>
      </w:pPr>
      <w:r>
        <w:separator/>
      </w:r>
    </w:p>
  </w:endnote>
  <w:endnote w:type="continuationSeparator" w:id="0">
    <w:p w14:paraId="5A00B239" w14:textId="77777777" w:rsidR="007D583A" w:rsidRDefault="007D58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E1000AEF"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066014" w14:textId="77777777" w:rsidR="00B43A94" w:rsidRDefault="00881C51">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1FA0B297" w14:textId="77777777" w:rsidR="00B43A94" w:rsidRDefault="00B43A94">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E5D595" w14:textId="77777777" w:rsidR="00B43A94" w:rsidRDefault="00881C51">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sidR="008A2F32">
      <w:rPr>
        <w:rStyle w:val="Seitenzahl"/>
        <w:noProof/>
      </w:rPr>
      <w:t>3</w:t>
    </w:r>
    <w:r>
      <w:rPr>
        <w:rStyle w:val="Seitenzahl"/>
      </w:rPr>
      <w:fldChar w:fldCharType="end"/>
    </w:r>
  </w:p>
  <w:p w14:paraId="3B3FAFA3" w14:textId="77777777" w:rsidR="00B43A94" w:rsidRDefault="00B43A94">
    <w:pPr>
      <w:pStyle w:val="Fuzeil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5C9A53" w14:textId="77777777" w:rsidR="007D583A" w:rsidRDefault="007D583A">
      <w:pPr>
        <w:spacing w:after="0" w:line="240" w:lineRule="auto"/>
      </w:pPr>
      <w:r>
        <w:separator/>
      </w:r>
    </w:p>
  </w:footnote>
  <w:footnote w:type="continuationSeparator" w:id="0">
    <w:p w14:paraId="69039566" w14:textId="77777777" w:rsidR="007D583A" w:rsidRDefault="007D583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FA56FD" w14:textId="77777777" w:rsidR="00B43A94" w:rsidRDefault="00B43A94">
    <w:pPr>
      <w:pStyle w:val="Kopfzeile"/>
      <w:tabs>
        <w:tab w:val="clear" w:pos="9072"/>
      </w:tabs>
      <w:ind w:right="141"/>
      <w:jc w:val="right"/>
      <w:rPr>
        <w:u w:val="singl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01DCC" w14:textId="77777777" w:rsidR="00B43A94" w:rsidRDefault="00881C51">
    <w:pPr>
      <w:pStyle w:val="Kopfzeile"/>
      <w:jc w:val="right"/>
    </w:pPr>
    <w:r>
      <w:rPr>
        <w:noProof/>
        <w:lang w:eastAsia="de-DE"/>
      </w:rPr>
      <w:drawing>
        <wp:inline distT="0" distB="0" distL="0" distR="0" wp14:anchorId="590F923F" wp14:editId="456A650F">
          <wp:extent cx="2252600" cy="691515"/>
          <wp:effectExtent l="0" t="0" r="8255" b="0"/>
          <wp:docPr id="3"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KITJustiz_AGIT_li_small.png"/>
                  <pic:cNvPicPr/>
                </pic:nvPicPr>
                <pic:blipFill>
                  <a:blip r:embed="rId1">
                    <a:extLst>
                      <a:ext uri="{28A0092B-C50C-407E-A947-70E740481C1C}">
                        <a14:useLocalDpi xmlns:a14="http://schemas.microsoft.com/office/drawing/2010/main" val="0"/>
                      </a:ext>
                    </a:extLst>
                  </a:blip>
                  <a:stretch>
                    <a:fillRect/>
                  </a:stretch>
                </pic:blipFill>
                <pic:spPr>
                  <a:xfrm>
                    <a:off x="0" y="0"/>
                    <a:ext cx="2254287" cy="69203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97EAF"/>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AB90F82"/>
    <w:multiLevelType w:val="hybridMultilevel"/>
    <w:tmpl w:val="A0F43EBC"/>
    <w:lvl w:ilvl="0" w:tplc="33C0C8E2">
      <w:start w:val="1"/>
      <w:numFmt w:val="decimal"/>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E336862"/>
    <w:multiLevelType w:val="hybridMultilevel"/>
    <w:tmpl w:val="7FD6A5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E421CA7"/>
    <w:multiLevelType w:val="hybridMultilevel"/>
    <w:tmpl w:val="706680DC"/>
    <w:lvl w:ilvl="0" w:tplc="04070011">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17746F3B"/>
    <w:multiLevelType w:val="hybridMultilevel"/>
    <w:tmpl w:val="8E049406"/>
    <w:lvl w:ilvl="0" w:tplc="04070011">
      <w:start w:val="1"/>
      <w:numFmt w:val="decimal"/>
      <w:lvlText w:val="%1)"/>
      <w:lvlJc w:val="left"/>
      <w:pPr>
        <w:ind w:left="1023" w:hanging="360"/>
      </w:pPr>
    </w:lvl>
    <w:lvl w:ilvl="1" w:tplc="04070019" w:tentative="1">
      <w:start w:val="1"/>
      <w:numFmt w:val="lowerLetter"/>
      <w:lvlText w:val="%2."/>
      <w:lvlJc w:val="left"/>
      <w:pPr>
        <w:ind w:left="1743" w:hanging="360"/>
      </w:pPr>
    </w:lvl>
    <w:lvl w:ilvl="2" w:tplc="0407001B" w:tentative="1">
      <w:start w:val="1"/>
      <w:numFmt w:val="lowerRoman"/>
      <w:lvlText w:val="%3."/>
      <w:lvlJc w:val="right"/>
      <w:pPr>
        <w:ind w:left="2463" w:hanging="180"/>
      </w:pPr>
    </w:lvl>
    <w:lvl w:ilvl="3" w:tplc="0407000F" w:tentative="1">
      <w:start w:val="1"/>
      <w:numFmt w:val="decimal"/>
      <w:lvlText w:val="%4."/>
      <w:lvlJc w:val="left"/>
      <w:pPr>
        <w:ind w:left="3183" w:hanging="360"/>
      </w:pPr>
    </w:lvl>
    <w:lvl w:ilvl="4" w:tplc="04070019" w:tentative="1">
      <w:start w:val="1"/>
      <w:numFmt w:val="lowerLetter"/>
      <w:lvlText w:val="%5."/>
      <w:lvlJc w:val="left"/>
      <w:pPr>
        <w:ind w:left="3903" w:hanging="360"/>
      </w:pPr>
    </w:lvl>
    <w:lvl w:ilvl="5" w:tplc="0407001B" w:tentative="1">
      <w:start w:val="1"/>
      <w:numFmt w:val="lowerRoman"/>
      <w:lvlText w:val="%6."/>
      <w:lvlJc w:val="right"/>
      <w:pPr>
        <w:ind w:left="4623" w:hanging="180"/>
      </w:pPr>
    </w:lvl>
    <w:lvl w:ilvl="6" w:tplc="0407000F" w:tentative="1">
      <w:start w:val="1"/>
      <w:numFmt w:val="decimal"/>
      <w:lvlText w:val="%7."/>
      <w:lvlJc w:val="left"/>
      <w:pPr>
        <w:ind w:left="5343" w:hanging="360"/>
      </w:pPr>
    </w:lvl>
    <w:lvl w:ilvl="7" w:tplc="04070019" w:tentative="1">
      <w:start w:val="1"/>
      <w:numFmt w:val="lowerLetter"/>
      <w:lvlText w:val="%8."/>
      <w:lvlJc w:val="left"/>
      <w:pPr>
        <w:ind w:left="6063" w:hanging="360"/>
      </w:pPr>
    </w:lvl>
    <w:lvl w:ilvl="8" w:tplc="0407001B" w:tentative="1">
      <w:start w:val="1"/>
      <w:numFmt w:val="lowerRoman"/>
      <w:lvlText w:val="%9."/>
      <w:lvlJc w:val="right"/>
      <w:pPr>
        <w:ind w:left="6783" w:hanging="180"/>
      </w:pPr>
    </w:lvl>
  </w:abstractNum>
  <w:abstractNum w:abstractNumId="5" w15:restartNumberingAfterBreak="0">
    <w:nsid w:val="184F3EB6"/>
    <w:multiLevelType w:val="hybridMultilevel"/>
    <w:tmpl w:val="10CA591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FCD3900"/>
    <w:multiLevelType w:val="hybridMultilevel"/>
    <w:tmpl w:val="E56AC00C"/>
    <w:lvl w:ilvl="0" w:tplc="03287A50">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259E5811"/>
    <w:multiLevelType w:val="hybridMultilevel"/>
    <w:tmpl w:val="39028220"/>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262D3FD4"/>
    <w:multiLevelType w:val="hybridMultilevel"/>
    <w:tmpl w:val="D62A874C"/>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279820A1"/>
    <w:multiLevelType w:val="hybridMultilevel"/>
    <w:tmpl w:val="E320D388"/>
    <w:lvl w:ilvl="0" w:tplc="04070001">
      <w:start w:val="1"/>
      <w:numFmt w:val="bullet"/>
      <w:lvlText w:val=""/>
      <w:lvlJc w:val="left"/>
      <w:pPr>
        <w:ind w:left="717" w:hanging="360"/>
      </w:pPr>
      <w:rPr>
        <w:rFonts w:ascii="Symbol" w:hAnsi="Symbol" w:hint="default"/>
      </w:rPr>
    </w:lvl>
    <w:lvl w:ilvl="1" w:tplc="04070003">
      <w:start w:val="1"/>
      <w:numFmt w:val="bullet"/>
      <w:lvlText w:val="o"/>
      <w:lvlJc w:val="left"/>
      <w:pPr>
        <w:ind w:left="1437" w:hanging="360"/>
      </w:pPr>
      <w:rPr>
        <w:rFonts w:ascii="Courier New" w:hAnsi="Courier New" w:cs="Courier New" w:hint="default"/>
      </w:rPr>
    </w:lvl>
    <w:lvl w:ilvl="2" w:tplc="04070005" w:tentative="1">
      <w:start w:val="1"/>
      <w:numFmt w:val="bullet"/>
      <w:lvlText w:val=""/>
      <w:lvlJc w:val="left"/>
      <w:pPr>
        <w:ind w:left="2157" w:hanging="360"/>
      </w:pPr>
      <w:rPr>
        <w:rFonts w:ascii="Wingdings" w:hAnsi="Wingdings" w:hint="default"/>
      </w:rPr>
    </w:lvl>
    <w:lvl w:ilvl="3" w:tplc="04070001" w:tentative="1">
      <w:start w:val="1"/>
      <w:numFmt w:val="bullet"/>
      <w:lvlText w:val=""/>
      <w:lvlJc w:val="left"/>
      <w:pPr>
        <w:ind w:left="2877" w:hanging="360"/>
      </w:pPr>
      <w:rPr>
        <w:rFonts w:ascii="Symbol" w:hAnsi="Symbol" w:hint="default"/>
      </w:rPr>
    </w:lvl>
    <w:lvl w:ilvl="4" w:tplc="04070003" w:tentative="1">
      <w:start w:val="1"/>
      <w:numFmt w:val="bullet"/>
      <w:lvlText w:val="o"/>
      <w:lvlJc w:val="left"/>
      <w:pPr>
        <w:ind w:left="3597" w:hanging="360"/>
      </w:pPr>
      <w:rPr>
        <w:rFonts w:ascii="Courier New" w:hAnsi="Courier New" w:cs="Courier New" w:hint="default"/>
      </w:rPr>
    </w:lvl>
    <w:lvl w:ilvl="5" w:tplc="04070005" w:tentative="1">
      <w:start w:val="1"/>
      <w:numFmt w:val="bullet"/>
      <w:lvlText w:val=""/>
      <w:lvlJc w:val="left"/>
      <w:pPr>
        <w:ind w:left="4317" w:hanging="360"/>
      </w:pPr>
      <w:rPr>
        <w:rFonts w:ascii="Wingdings" w:hAnsi="Wingdings" w:hint="default"/>
      </w:rPr>
    </w:lvl>
    <w:lvl w:ilvl="6" w:tplc="04070001" w:tentative="1">
      <w:start w:val="1"/>
      <w:numFmt w:val="bullet"/>
      <w:lvlText w:val=""/>
      <w:lvlJc w:val="left"/>
      <w:pPr>
        <w:ind w:left="5037" w:hanging="360"/>
      </w:pPr>
      <w:rPr>
        <w:rFonts w:ascii="Symbol" w:hAnsi="Symbol" w:hint="default"/>
      </w:rPr>
    </w:lvl>
    <w:lvl w:ilvl="7" w:tplc="04070003" w:tentative="1">
      <w:start w:val="1"/>
      <w:numFmt w:val="bullet"/>
      <w:lvlText w:val="o"/>
      <w:lvlJc w:val="left"/>
      <w:pPr>
        <w:ind w:left="5757" w:hanging="360"/>
      </w:pPr>
      <w:rPr>
        <w:rFonts w:ascii="Courier New" w:hAnsi="Courier New" w:cs="Courier New" w:hint="default"/>
      </w:rPr>
    </w:lvl>
    <w:lvl w:ilvl="8" w:tplc="04070005" w:tentative="1">
      <w:start w:val="1"/>
      <w:numFmt w:val="bullet"/>
      <w:lvlText w:val=""/>
      <w:lvlJc w:val="left"/>
      <w:pPr>
        <w:ind w:left="6477" w:hanging="360"/>
      </w:pPr>
      <w:rPr>
        <w:rFonts w:ascii="Wingdings" w:hAnsi="Wingdings" w:hint="default"/>
      </w:rPr>
    </w:lvl>
  </w:abstractNum>
  <w:abstractNum w:abstractNumId="10" w15:restartNumberingAfterBreak="0">
    <w:nsid w:val="29B010F6"/>
    <w:multiLevelType w:val="hybridMultilevel"/>
    <w:tmpl w:val="E48695D6"/>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15:restartNumberingAfterBreak="0">
    <w:nsid w:val="2F953308"/>
    <w:multiLevelType w:val="hybridMultilevel"/>
    <w:tmpl w:val="E990D9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CEB4FE4"/>
    <w:multiLevelType w:val="hybridMultilevel"/>
    <w:tmpl w:val="21A658E4"/>
    <w:lvl w:ilvl="0" w:tplc="04070011">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15:restartNumberingAfterBreak="0">
    <w:nsid w:val="43206700"/>
    <w:multiLevelType w:val="hybridMultilevel"/>
    <w:tmpl w:val="3F0402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8424C55"/>
    <w:multiLevelType w:val="hybridMultilevel"/>
    <w:tmpl w:val="FF26E564"/>
    <w:lvl w:ilvl="0" w:tplc="C780FD0A">
      <w:start w:val="1"/>
      <w:numFmt w:val="upperRoman"/>
      <w:pStyle w:val="berschrift1"/>
      <w:lvlText w:val="%1."/>
      <w:lvlJc w:val="right"/>
      <w:pPr>
        <w:ind w:left="1064" w:hanging="180"/>
      </w:pPr>
    </w:lvl>
    <w:lvl w:ilvl="1" w:tplc="04070019">
      <w:start w:val="1"/>
      <w:numFmt w:val="lowerLetter"/>
      <w:lvlText w:val="%2."/>
      <w:lvlJc w:val="left"/>
      <w:pPr>
        <w:ind w:left="1784" w:hanging="360"/>
      </w:pPr>
    </w:lvl>
    <w:lvl w:ilvl="2" w:tplc="0407001B" w:tentative="1">
      <w:start w:val="1"/>
      <w:numFmt w:val="lowerRoman"/>
      <w:lvlText w:val="%3."/>
      <w:lvlJc w:val="right"/>
      <w:pPr>
        <w:ind w:left="2504" w:hanging="180"/>
      </w:pPr>
    </w:lvl>
    <w:lvl w:ilvl="3" w:tplc="0407000F" w:tentative="1">
      <w:start w:val="1"/>
      <w:numFmt w:val="decimal"/>
      <w:lvlText w:val="%4."/>
      <w:lvlJc w:val="left"/>
      <w:pPr>
        <w:ind w:left="3224" w:hanging="360"/>
      </w:pPr>
    </w:lvl>
    <w:lvl w:ilvl="4" w:tplc="04070019" w:tentative="1">
      <w:start w:val="1"/>
      <w:numFmt w:val="lowerLetter"/>
      <w:lvlText w:val="%5."/>
      <w:lvlJc w:val="left"/>
      <w:pPr>
        <w:ind w:left="3944" w:hanging="360"/>
      </w:pPr>
    </w:lvl>
    <w:lvl w:ilvl="5" w:tplc="0407001B" w:tentative="1">
      <w:start w:val="1"/>
      <w:numFmt w:val="lowerRoman"/>
      <w:lvlText w:val="%6."/>
      <w:lvlJc w:val="right"/>
      <w:pPr>
        <w:ind w:left="4664" w:hanging="180"/>
      </w:pPr>
    </w:lvl>
    <w:lvl w:ilvl="6" w:tplc="0407000F" w:tentative="1">
      <w:start w:val="1"/>
      <w:numFmt w:val="decimal"/>
      <w:lvlText w:val="%7."/>
      <w:lvlJc w:val="left"/>
      <w:pPr>
        <w:ind w:left="5384" w:hanging="360"/>
      </w:pPr>
    </w:lvl>
    <w:lvl w:ilvl="7" w:tplc="04070019" w:tentative="1">
      <w:start w:val="1"/>
      <w:numFmt w:val="lowerLetter"/>
      <w:lvlText w:val="%8."/>
      <w:lvlJc w:val="left"/>
      <w:pPr>
        <w:ind w:left="6104" w:hanging="360"/>
      </w:pPr>
    </w:lvl>
    <w:lvl w:ilvl="8" w:tplc="0407001B" w:tentative="1">
      <w:start w:val="1"/>
      <w:numFmt w:val="lowerRoman"/>
      <w:lvlText w:val="%9."/>
      <w:lvlJc w:val="right"/>
      <w:pPr>
        <w:ind w:left="6824" w:hanging="180"/>
      </w:pPr>
    </w:lvl>
  </w:abstractNum>
  <w:abstractNum w:abstractNumId="15" w15:restartNumberingAfterBreak="0">
    <w:nsid w:val="554912B1"/>
    <w:multiLevelType w:val="hybridMultilevel"/>
    <w:tmpl w:val="882A4092"/>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6" w15:restartNumberingAfterBreak="0">
    <w:nsid w:val="558927E9"/>
    <w:multiLevelType w:val="hybridMultilevel"/>
    <w:tmpl w:val="A0D2486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B313E98"/>
    <w:multiLevelType w:val="hybridMultilevel"/>
    <w:tmpl w:val="0FC2DF22"/>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8" w15:restartNumberingAfterBreak="0">
    <w:nsid w:val="5FC30C40"/>
    <w:multiLevelType w:val="hybridMultilevel"/>
    <w:tmpl w:val="93D49EC2"/>
    <w:lvl w:ilvl="0" w:tplc="8C1EDF92">
      <w:start w:val="1"/>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03103A3"/>
    <w:multiLevelType w:val="hybridMultilevel"/>
    <w:tmpl w:val="07489F90"/>
    <w:lvl w:ilvl="0" w:tplc="04070011">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0" w15:restartNumberingAfterBreak="0">
    <w:nsid w:val="676C5F07"/>
    <w:multiLevelType w:val="hybridMultilevel"/>
    <w:tmpl w:val="BB6460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9DF4F20"/>
    <w:multiLevelType w:val="hybridMultilevel"/>
    <w:tmpl w:val="E842D6B4"/>
    <w:lvl w:ilvl="0" w:tplc="04070001">
      <w:start w:val="1"/>
      <w:numFmt w:val="bullet"/>
      <w:lvlText w:val=""/>
      <w:lvlJc w:val="left"/>
      <w:pPr>
        <w:ind w:left="360" w:hanging="360"/>
      </w:pPr>
      <w:rPr>
        <w:rFonts w:ascii="Symbol" w:hAnsi="Symbol" w:hint="default"/>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2" w15:restartNumberingAfterBreak="0">
    <w:nsid w:val="6BD33C72"/>
    <w:multiLevelType w:val="multilevel"/>
    <w:tmpl w:val="65EED956"/>
    <w:lvl w:ilvl="0">
      <w:start w:val="1"/>
      <w:numFmt w:val="decimal"/>
      <w:lvlText w:val="%1)"/>
      <w:lvlJc w:val="left"/>
      <w:pPr>
        <w:ind w:left="360" w:hanging="360"/>
      </w:pPr>
    </w:lvl>
    <w:lvl w:ilvl="1">
      <w:start w:val="1"/>
      <w:numFmt w:val="lowerLetter"/>
      <w:pStyle w:val="berschrift3"/>
      <w:lvlText w:val="%2)"/>
      <w:lvlJc w:val="left"/>
      <w:pPr>
        <w:ind w:left="720" w:hanging="360"/>
      </w:pPr>
      <w:rPr>
        <w:rFonts w:asciiTheme="minorHAnsi" w:hAnsiTheme="minorHAnsi" w:hint="default"/>
        <w:sz w:val="24"/>
        <w:szCs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07F089B"/>
    <w:multiLevelType w:val="multilevel"/>
    <w:tmpl w:val="8CC4B23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5951EE9"/>
    <w:multiLevelType w:val="hybridMultilevel"/>
    <w:tmpl w:val="F93C3A48"/>
    <w:lvl w:ilvl="0" w:tplc="04070017">
      <w:start w:val="1"/>
      <w:numFmt w:val="lowerLetter"/>
      <w:lvlText w:val="%1)"/>
      <w:lvlJc w:val="left"/>
      <w:pPr>
        <w:ind w:left="720" w:hanging="360"/>
      </w:pPr>
    </w:lvl>
    <w:lvl w:ilvl="1" w:tplc="04070017">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777352C6"/>
    <w:multiLevelType w:val="multilevel"/>
    <w:tmpl w:val="BE3A34A8"/>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779D17D1"/>
    <w:multiLevelType w:val="hybridMultilevel"/>
    <w:tmpl w:val="F23475A0"/>
    <w:lvl w:ilvl="0" w:tplc="04070017">
      <w:start w:val="1"/>
      <w:numFmt w:val="lowerLetter"/>
      <w:lvlText w:val="%1)"/>
      <w:lvlJc w:val="left"/>
      <w:pPr>
        <w:ind w:left="584" w:hanging="360"/>
      </w:pPr>
    </w:lvl>
    <w:lvl w:ilvl="1" w:tplc="03287A50">
      <w:start w:val="1"/>
      <w:numFmt w:val="decimal"/>
      <w:lvlText w:val="%2)"/>
      <w:lvlJc w:val="left"/>
      <w:pPr>
        <w:ind w:left="1304" w:hanging="360"/>
      </w:pPr>
      <w:rPr>
        <w:rFonts w:hint="default"/>
      </w:rPr>
    </w:lvl>
    <w:lvl w:ilvl="2" w:tplc="0407001B" w:tentative="1">
      <w:start w:val="1"/>
      <w:numFmt w:val="lowerRoman"/>
      <w:lvlText w:val="%3."/>
      <w:lvlJc w:val="right"/>
      <w:pPr>
        <w:ind w:left="2024" w:hanging="180"/>
      </w:pPr>
    </w:lvl>
    <w:lvl w:ilvl="3" w:tplc="0407000F" w:tentative="1">
      <w:start w:val="1"/>
      <w:numFmt w:val="decimal"/>
      <w:lvlText w:val="%4."/>
      <w:lvlJc w:val="left"/>
      <w:pPr>
        <w:ind w:left="2744" w:hanging="360"/>
      </w:pPr>
    </w:lvl>
    <w:lvl w:ilvl="4" w:tplc="04070019" w:tentative="1">
      <w:start w:val="1"/>
      <w:numFmt w:val="lowerLetter"/>
      <w:lvlText w:val="%5."/>
      <w:lvlJc w:val="left"/>
      <w:pPr>
        <w:ind w:left="3464" w:hanging="360"/>
      </w:pPr>
    </w:lvl>
    <w:lvl w:ilvl="5" w:tplc="0407001B" w:tentative="1">
      <w:start w:val="1"/>
      <w:numFmt w:val="lowerRoman"/>
      <w:lvlText w:val="%6."/>
      <w:lvlJc w:val="right"/>
      <w:pPr>
        <w:ind w:left="4184" w:hanging="180"/>
      </w:pPr>
    </w:lvl>
    <w:lvl w:ilvl="6" w:tplc="0407000F" w:tentative="1">
      <w:start w:val="1"/>
      <w:numFmt w:val="decimal"/>
      <w:lvlText w:val="%7."/>
      <w:lvlJc w:val="left"/>
      <w:pPr>
        <w:ind w:left="4904" w:hanging="360"/>
      </w:pPr>
    </w:lvl>
    <w:lvl w:ilvl="7" w:tplc="04070019" w:tentative="1">
      <w:start w:val="1"/>
      <w:numFmt w:val="lowerLetter"/>
      <w:lvlText w:val="%8."/>
      <w:lvlJc w:val="left"/>
      <w:pPr>
        <w:ind w:left="5624" w:hanging="360"/>
      </w:pPr>
    </w:lvl>
    <w:lvl w:ilvl="8" w:tplc="0407001B" w:tentative="1">
      <w:start w:val="1"/>
      <w:numFmt w:val="lowerRoman"/>
      <w:lvlText w:val="%9."/>
      <w:lvlJc w:val="right"/>
      <w:pPr>
        <w:ind w:left="6344" w:hanging="180"/>
      </w:pPr>
    </w:lvl>
  </w:abstractNum>
  <w:abstractNum w:abstractNumId="27" w15:restartNumberingAfterBreak="0">
    <w:nsid w:val="7EB7135E"/>
    <w:multiLevelType w:val="multilevel"/>
    <w:tmpl w:val="4B6CEA36"/>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4"/>
  </w:num>
  <w:num w:numId="2">
    <w:abstractNumId w:val="21"/>
  </w:num>
  <w:num w:numId="3">
    <w:abstractNumId w:val="5"/>
  </w:num>
  <w:num w:numId="4">
    <w:abstractNumId w:val="27"/>
  </w:num>
  <w:num w:numId="5">
    <w:abstractNumId w:val="24"/>
  </w:num>
  <w:num w:numId="6">
    <w:abstractNumId w:val="26"/>
  </w:num>
  <w:num w:numId="7">
    <w:abstractNumId w:val="12"/>
  </w:num>
  <w:num w:numId="8">
    <w:abstractNumId w:val="4"/>
  </w:num>
  <w:num w:numId="9">
    <w:abstractNumId w:val="7"/>
  </w:num>
  <w:num w:numId="10">
    <w:abstractNumId w:val="3"/>
  </w:num>
  <w:num w:numId="11">
    <w:abstractNumId w:val="20"/>
  </w:num>
  <w:num w:numId="12">
    <w:abstractNumId w:val="2"/>
  </w:num>
  <w:num w:numId="13">
    <w:abstractNumId w:val="1"/>
  </w:num>
  <w:num w:numId="14">
    <w:abstractNumId w:val="19"/>
  </w:num>
  <w:num w:numId="15">
    <w:abstractNumId w:val="13"/>
  </w:num>
  <w:num w:numId="16">
    <w:abstractNumId w:val="8"/>
  </w:num>
  <w:num w:numId="17">
    <w:abstractNumId w:val="17"/>
  </w:num>
  <w:num w:numId="18">
    <w:abstractNumId w:val="6"/>
  </w:num>
  <w:num w:numId="19">
    <w:abstractNumId w:val="10"/>
  </w:num>
  <w:num w:numId="20">
    <w:abstractNumId w:val="0"/>
  </w:num>
  <w:num w:numId="21">
    <w:abstractNumId w:val="23"/>
  </w:num>
  <w:num w:numId="22">
    <w:abstractNumId w:val="25"/>
  </w:num>
  <w:num w:numId="23">
    <w:abstractNumId w:val="22"/>
  </w:num>
  <w:num w:numId="24">
    <w:abstractNumId w:val="18"/>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5"/>
  </w:num>
  <w:num w:numId="32">
    <w:abstractNumId w:val="16"/>
  </w:num>
  <w:num w:numId="33">
    <w:abstractNumId w:val="9"/>
  </w:num>
  <w:num w:numId="34">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3A94"/>
    <w:rsid w:val="00016BE4"/>
    <w:rsid w:val="000217BD"/>
    <w:rsid w:val="00074ABD"/>
    <w:rsid w:val="000E6B7B"/>
    <w:rsid w:val="00113FA9"/>
    <w:rsid w:val="00161A24"/>
    <w:rsid w:val="001B39C2"/>
    <w:rsid w:val="00212D8E"/>
    <w:rsid w:val="00257447"/>
    <w:rsid w:val="0027782C"/>
    <w:rsid w:val="00292158"/>
    <w:rsid w:val="002F64BE"/>
    <w:rsid w:val="00311B84"/>
    <w:rsid w:val="00321AD0"/>
    <w:rsid w:val="00342EA7"/>
    <w:rsid w:val="00393BB1"/>
    <w:rsid w:val="003A32EA"/>
    <w:rsid w:val="003C69E6"/>
    <w:rsid w:val="0041228A"/>
    <w:rsid w:val="0041568F"/>
    <w:rsid w:val="00463EBC"/>
    <w:rsid w:val="00482473"/>
    <w:rsid w:val="004C5AD3"/>
    <w:rsid w:val="004F0644"/>
    <w:rsid w:val="00505ACE"/>
    <w:rsid w:val="00547B3D"/>
    <w:rsid w:val="00552959"/>
    <w:rsid w:val="00573116"/>
    <w:rsid w:val="006023F5"/>
    <w:rsid w:val="00614F82"/>
    <w:rsid w:val="00632605"/>
    <w:rsid w:val="00642195"/>
    <w:rsid w:val="0066105D"/>
    <w:rsid w:val="0069189E"/>
    <w:rsid w:val="006E3181"/>
    <w:rsid w:val="00710B18"/>
    <w:rsid w:val="00714AF0"/>
    <w:rsid w:val="007906E7"/>
    <w:rsid w:val="007970B6"/>
    <w:rsid w:val="007D583A"/>
    <w:rsid w:val="007F0039"/>
    <w:rsid w:val="00867191"/>
    <w:rsid w:val="0087066B"/>
    <w:rsid w:val="00871309"/>
    <w:rsid w:val="00880017"/>
    <w:rsid w:val="00881C51"/>
    <w:rsid w:val="008A2F32"/>
    <w:rsid w:val="008A48E0"/>
    <w:rsid w:val="00911BCB"/>
    <w:rsid w:val="0094240B"/>
    <w:rsid w:val="00990BD4"/>
    <w:rsid w:val="009E18BF"/>
    <w:rsid w:val="00A13C8D"/>
    <w:rsid w:val="00A159F9"/>
    <w:rsid w:val="00A2524C"/>
    <w:rsid w:val="00A37598"/>
    <w:rsid w:val="00A46918"/>
    <w:rsid w:val="00A5503E"/>
    <w:rsid w:val="00A63C9F"/>
    <w:rsid w:val="00AE1CC2"/>
    <w:rsid w:val="00B12C1F"/>
    <w:rsid w:val="00B43A94"/>
    <w:rsid w:val="00B43B7A"/>
    <w:rsid w:val="00B478D5"/>
    <w:rsid w:val="00B63720"/>
    <w:rsid w:val="00B77F92"/>
    <w:rsid w:val="00BA624D"/>
    <w:rsid w:val="00BA7B7B"/>
    <w:rsid w:val="00BB193A"/>
    <w:rsid w:val="00BF1D1B"/>
    <w:rsid w:val="00C1703C"/>
    <w:rsid w:val="00C32AF4"/>
    <w:rsid w:val="00C97CEE"/>
    <w:rsid w:val="00CA4789"/>
    <w:rsid w:val="00CE408C"/>
    <w:rsid w:val="00CF143B"/>
    <w:rsid w:val="00D161C8"/>
    <w:rsid w:val="00D5608A"/>
    <w:rsid w:val="00D608FF"/>
    <w:rsid w:val="00D92384"/>
    <w:rsid w:val="00DF1EB2"/>
    <w:rsid w:val="00E42C6A"/>
    <w:rsid w:val="00EA4A39"/>
    <w:rsid w:val="00EB6EE8"/>
    <w:rsid w:val="00EC16C6"/>
    <w:rsid w:val="00EC60F1"/>
    <w:rsid w:val="00EC6B0D"/>
    <w:rsid w:val="00F17839"/>
    <w:rsid w:val="00F372AD"/>
    <w:rsid w:val="00F62C90"/>
    <w:rsid w:val="00FA41AC"/>
    <w:rsid w:val="00FC5935"/>
    <w:rsid w:val="00FD0586"/>
    <w:rsid w:val="00FE7B0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79A91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pPr>
      <w:keepNext/>
      <w:keepLines/>
      <w:numPr>
        <w:numId w:val="1"/>
      </w:numPr>
      <w:spacing w:before="480" w:after="0"/>
      <w:outlineLvl w:val="0"/>
    </w:pPr>
    <w:rPr>
      <w:rFonts w:eastAsia="Times New Roman" w:cstheme="majorBidi"/>
      <w:b/>
      <w:bCs/>
      <w:color w:val="365F91" w:themeColor="accent1" w:themeShade="BF"/>
      <w:sz w:val="28"/>
      <w:szCs w:val="28"/>
      <w:lang w:eastAsia="de-DE"/>
    </w:rPr>
  </w:style>
  <w:style w:type="paragraph" w:styleId="berschrift2">
    <w:name w:val="heading 2"/>
    <w:basedOn w:val="Standard"/>
    <w:next w:val="Standard"/>
    <w:link w:val="berschrift2Zchn"/>
    <w:uiPriority w:val="9"/>
    <w:unhideWhenUsed/>
    <w:qFormat/>
    <w:pPr>
      <w:keepNext/>
      <w:keepLines/>
      <w:spacing w:before="200" w:after="0"/>
      <w:outlineLvl w:val="1"/>
    </w:pPr>
    <w:rPr>
      <w:rFonts w:eastAsiaTheme="majorEastAsia" w:cstheme="majorBidi"/>
      <w:b/>
      <w:bCs/>
      <w:color w:val="4F81BD" w:themeColor="accent1"/>
      <w:sz w:val="26"/>
      <w:szCs w:val="26"/>
    </w:rPr>
  </w:style>
  <w:style w:type="paragraph" w:styleId="berschrift3">
    <w:name w:val="heading 3"/>
    <w:basedOn w:val="Standard"/>
    <w:next w:val="Standard"/>
    <w:link w:val="berschrift3Zchn"/>
    <w:uiPriority w:val="9"/>
    <w:unhideWhenUsed/>
    <w:qFormat/>
    <w:pPr>
      <w:keepNext/>
      <w:keepLines/>
      <w:numPr>
        <w:ilvl w:val="1"/>
        <w:numId w:val="23"/>
      </w:numPr>
      <w:spacing w:before="200" w:after="0"/>
      <w:ind w:left="426"/>
      <w:outlineLvl w:val="2"/>
    </w:pPr>
    <w:rPr>
      <w:rFonts w:ascii="Calibri" w:eastAsiaTheme="majorEastAsia" w:hAnsi="Calibri" w:cstheme="majorBidi"/>
      <w:b/>
      <w:bCs/>
      <w:color w:val="4F81BD" w:themeColor="accent1"/>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Pr>
      <w:rFonts w:eastAsia="Times New Roman" w:cstheme="majorBidi"/>
      <w:b/>
      <w:bCs/>
      <w:color w:val="365F91" w:themeColor="accent1" w:themeShade="BF"/>
      <w:sz w:val="28"/>
      <w:szCs w:val="28"/>
      <w:lang w:eastAsia="de-DE"/>
    </w:rPr>
  </w:style>
  <w:style w:type="character" w:customStyle="1" w:styleId="berschrift2Zchn">
    <w:name w:val="Überschrift 2 Zchn"/>
    <w:basedOn w:val="Absatz-Standardschriftart"/>
    <w:link w:val="berschrift2"/>
    <w:uiPriority w:val="9"/>
    <w:rPr>
      <w:rFonts w:eastAsiaTheme="majorEastAsia" w:cstheme="majorBidi"/>
      <w:b/>
      <w:bCs/>
      <w:color w:val="4F81BD" w:themeColor="accent1"/>
      <w:sz w:val="26"/>
      <w:szCs w:val="26"/>
    </w:rPr>
  </w:style>
  <w:style w:type="character" w:customStyle="1" w:styleId="berschrift3Zchn">
    <w:name w:val="Überschrift 3 Zchn"/>
    <w:basedOn w:val="Absatz-Standardschriftart"/>
    <w:link w:val="berschrift3"/>
    <w:uiPriority w:val="9"/>
    <w:rPr>
      <w:rFonts w:ascii="Calibri" w:eastAsiaTheme="majorEastAsia" w:hAnsi="Calibri" w:cstheme="majorBidi"/>
      <w:b/>
      <w:bCs/>
      <w:color w:val="4F81BD" w:themeColor="accent1"/>
      <w:sz w:val="24"/>
      <w:szCs w:val="24"/>
      <w:lang w:eastAsia="de-DE"/>
    </w:rPr>
  </w:style>
  <w:style w:type="paragraph" w:styleId="Listenabsatz">
    <w:name w:val="List Paragraph"/>
    <w:basedOn w:val="Standard"/>
    <w:uiPriority w:val="34"/>
    <w:qFormat/>
    <w:pPr>
      <w:ind w:left="720"/>
      <w:contextualSpacing/>
    </w:pPr>
  </w:style>
  <w:style w:type="paragraph" w:styleId="Sprechblasentext">
    <w:name w:val="Balloon Text"/>
    <w:basedOn w:val="Standard"/>
    <w:link w:val="SprechblasentextZchn"/>
    <w:uiPriority w:val="99"/>
    <w:semiHidden/>
    <w:unhideWhenUse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Pr>
      <w:rFonts w:ascii="Tahoma" w:hAnsi="Tahoma" w:cs="Tahoma"/>
      <w:sz w:val="16"/>
      <w:szCs w:val="16"/>
    </w:rPr>
  </w:style>
  <w:style w:type="table" w:styleId="Tabellenraster">
    <w:name w:val="Table Grid"/>
    <w:basedOn w:val="NormaleTabelle"/>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paragraph" w:styleId="Funotentext">
    <w:name w:val="footnote text"/>
    <w:basedOn w:val="Standard"/>
    <w:link w:val="FunotentextZchn"/>
    <w:uiPriority w:val="99"/>
    <w:unhideWhenUsed/>
    <w:pPr>
      <w:spacing w:after="0" w:line="240" w:lineRule="auto"/>
    </w:pPr>
    <w:rPr>
      <w:sz w:val="20"/>
      <w:szCs w:val="20"/>
    </w:rPr>
  </w:style>
  <w:style w:type="character" w:customStyle="1" w:styleId="FunotentextZchn">
    <w:name w:val="Fußnotentext Zchn"/>
    <w:basedOn w:val="Absatz-Standardschriftart"/>
    <w:link w:val="Funotentext"/>
    <w:uiPriority w:val="99"/>
    <w:rPr>
      <w:sz w:val="20"/>
      <w:szCs w:val="20"/>
    </w:rPr>
  </w:style>
  <w:style w:type="character" w:styleId="Funotenzeichen">
    <w:name w:val="footnote reference"/>
    <w:basedOn w:val="Absatz-Standardschriftart"/>
    <w:uiPriority w:val="99"/>
    <w:unhideWhenUsed/>
    <w:rPr>
      <w:vertAlign w:val="superscript"/>
    </w:rPr>
  </w:style>
  <w:style w:type="paragraph" w:styleId="Beschriftung">
    <w:name w:val="caption"/>
    <w:basedOn w:val="Standard"/>
    <w:next w:val="Standard"/>
    <w:uiPriority w:val="35"/>
    <w:unhideWhenUsed/>
    <w:qFormat/>
    <w:pPr>
      <w:spacing w:line="240" w:lineRule="auto"/>
    </w:pPr>
    <w:rPr>
      <w:b/>
      <w:bCs/>
      <w:color w:val="4F81BD" w:themeColor="accent1"/>
      <w:sz w:val="18"/>
      <w:szCs w:val="18"/>
    </w:rPr>
  </w:style>
  <w:style w:type="paragraph" w:customStyle="1" w:styleId="Tabelle">
    <w:name w:val="Tabelle"/>
    <w:basedOn w:val="Standard"/>
    <w:pPr>
      <w:spacing w:before="60" w:after="60" w:line="240" w:lineRule="auto"/>
    </w:pPr>
    <w:rPr>
      <w:rFonts w:eastAsia="Times New Roman" w:cs="Times New Roman"/>
      <w:sz w:val="20"/>
      <w:szCs w:val="20"/>
      <w:lang w:eastAsia="de-DE"/>
    </w:rPr>
  </w:style>
  <w:style w:type="paragraph" w:styleId="Dokumentstruktur">
    <w:name w:val="Document Map"/>
    <w:basedOn w:val="Standard"/>
    <w:link w:val="DokumentstrukturZchn"/>
    <w:uiPriority w:val="99"/>
    <w:semiHidden/>
    <w:unhideWhenUsed/>
    <w:pPr>
      <w:spacing w:after="0" w:line="240" w:lineRule="auto"/>
    </w:pPr>
    <w:rPr>
      <w:rFonts w:ascii="Lucida Grande" w:hAnsi="Lucida Grande" w:cs="Lucida Grande"/>
      <w:sz w:val="24"/>
      <w:szCs w:val="24"/>
    </w:rPr>
  </w:style>
  <w:style w:type="character" w:customStyle="1" w:styleId="DokumentstrukturZchn">
    <w:name w:val="Dokumentstruktur Zchn"/>
    <w:basedOn w:val="Absatz-Standardschriftart"/>
    <w:link w:val="Dokumentstruktur"/>
    <w:uiPriority w:val="99"/>
    <w:semiHidden/>
    <w:rPr>
      <w:rFonts w:ascii="Lucida Grande" w:hAnsi="Lucida Grande" w:cs="Lucida Grande"/>
      <w:sz w:val="24"/>
      <w:szCs w:val="24"/>
    </w:rPr>
  </w:style>
  <w:style w:type="character" w:styleId="Hyperlink">
    <w:name w:val="Hyperlink"/>
    <w:basedOn w:val="Absatz-Standardschriftart"/>
    <w:uiPriority w:val="99"/>
    <w:unhideWhenUsed/>
    <w:rPr>
      <w:color w:val="0000FF" w:themeColor="hyperlink"/>
      <w:u w:val="single"/>
    </w:rPr>
  </w:style>
  <w:style w:type="character" w:styleId="Seitenzahl">
    <w:name w:val="page number"/>
    <w:basedOn w:val="Absatz-Standardschriftart"/>
    <w:uiPriority w:val="99"/>
    <w:semiHidden/>
    <w:unhideWhenUsed/>
  </w:style>
  <w:style w:type="paragraph" w:customStyle="1" w:styleId="Default">
    <w:name w:val="Default"/>
    <w:pPr>
      <w:autoSpaceDE w:val="0"/>
      <w:autoSpaceDN w:val="0"/>
      <w:adjustRightInd w:val="0"/>
      <w:spacing w:after="0" w:line="240" w:lineRule="auto"/>
    </w:pPr>
    <w:rPr>
      <w:rFonts w:ascii="Calibri" w:hAnsi="Calibri" w:cs="Calibri"/>
      <w:color w:val="000000"/>
      <w:sz w:val="24"/>
      <w:szCs w:val="24"/>
    </w:r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semiHidden/>
    <w:unhideWhenUsed/>
    <w:pPr>
      <w:spacing w:line="240" w:lineRule="auto"/>
    </w:pPr>
    <w:rPr>
      <w:sz w:val="20"/>
      <w:szCs w:val="20"/>
    </w:rPr>
  </w:style>
  <w:style w:type="character" w:customStyle="1" w:styleId="KommentartextZchn">
    <w:name w:val="Kommentartext Zchn"/>
    <w:basedOn w:val="Absatz-Standardschriftart"/>
    <w:link w:val="Kommentartext"/>
    <w:uiPriority w:val="99"/>
    <w:semiHidden/>
    <w:rPr>
      <w:sz w:val="20"/>
      <w:szCs w:val="20"/>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b/>
      <w:bCs/>
      <w:sz w:val="20"/>
      <w:szCs w:val="20"/>
    </w:rPr>
  </w:style>
  <w:style w:type="character" w:customStyle="1" w:styleId="fehlercodelistenhinweis">
    <w:name w:val="fehlercodelistenhinweis"/>
    <w:basedOn w:val="Absatz-Standardschriftart"/>
  </w:style>
  <w:style w:type="character" w:styleId="BesuchterLink">
    <w:name w:val="FollowedHyperlink"/>
    <w:basedOn w:val="Absatz-Standardschriftart"/>
    <w:uiPriority w:val="99"/>
    <w:semiHidden/>
    <w:unhideWhenUsed/>
    <w:rPr>
      <w:color w:val="800080" w:themeColor="followedHyperlink"/>
      <w:u w:val="single"/>
    </w:rPr>
  </w:style>
  <w:style w:type="paragraph" w:styleId="berarbeitung">
    <w:name w:val="Revision"/>
    <w:hidden/>
    <w:uiPriority w:val="99"/>
    <w:semiHidden/>
    <w:pPr>
      <w:spacing w:after="0" w:line="240" w:lineRule="auto"/>
    </w:pPr>
  </w:style>
  <w:style w:type="paragraph" w:styleId="Inhaltsverzeichnisberschrift">
    <w:name w:val="TOC Heading"/>
    <w:basedOn w:val="berschrift1"/>
    <w:next w:val="Standard"/>
    <w:uiPriority w:val="39"/>
    <w:unhideWhenUsed/>
    <w:qFormat/>
    <w:pPr>
      <w:numPr>
        <w:numId w:val="0"/>
      </w:numPr>
      <w:spacing w:before="240" w:line="259" w:lineRule="auto"/>
      <w:outlineLvl w:val="9"/>
    </w:pPr>
    <w:rPr>
      <w:rFonts w:asciiTheme="majorHAnsi" w:eastAsiaTheme="majorEastAsia" w:hAnsiTheme="majorHAnsi"/>
      <w:b w:val="0"/>
      <w:bCs w:val="0"/>
      <w:sz w:val="32"/>
      <w:szCs w:val="32"/>
    </w:rPr>
  </w:style>
  <w:style w:type="paragraph" w:styleId="Verzeichnis1">
    <w:name w:val="toc 1"/>
    <w:basedOn w:val="Standard"/>
    <w:next w:val="Standard"/>
    <w:autoRedefine/>
    <w:uiPriority w:val="39"/>
    <w:unhideWhenUsed/>
    <w:pPr>
      <w:spacing w:after="100"/>
    </w:pPr>
  </w:style>
  <w:style w:type="paragraph" w:styleId="Verzeichnis2">
    <w:name w:val="toc 2"/>
    <w:basedOn w:val="Standard"/>
    <w:next w:val="Standard"/>
    <w:autoRedefine/>
    <w:uiPriority w:val="39"/>
    <w:unhideWhenUsed/>
    <w:pPr>
      <w:spacing w:after="100"/>
      <w:ind w:left="220"/>
    </w:pPr>
  </w:style>
  <w:style w:type="paragraph" w:styleId="Verzeichnis3">
    <w:name w:val="toc 3"/>
    <w:basedOn w:val="Standard"/>
    <w:next w:val="Standard"/>
    <w:autoRedefine/>
    <w:uiPriority w:val="39"/>
    <w:unhideWhenUsed/>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7893665">
      <w:bodyDiv w:val="1"/>
      <w:marLeft w:val="0"/>
      <w:marRight w:val="0"/>
      <w:marTop w:val="0"/>
      <w:marBottom w:val="0"/>
      <w:divBdr>
        <w:top w:val="none" w:sz="0" w:space="0" w:color="auto"/>
        <w:left w:val="none" w:sz="0" w:space="0" w:color="auto"/>
        <w:bottom w:val="none" w:sz="0" w:space="0" w:color="auto"/>
        <w:right w:val="none" w:sz="0" w:space="0" w:color="auto"/>
      </w:divBdr>
    </w:div>
    <w:div w:id="621229510">
      <w:bodyDiv w:val="1"/>
      <w:marLeft w:val="0"/>
      <w:marRight w:val="0"/>
      <w:marTop w:val="0"/>
      <w:marBottom w:val="0"/>
      <w:divBdr>
        <w:top w:val="none" w:sz="0" w:space="0" w:color="auto"/>
        <w:left w:val="none" w:sz="0" w:space="0" w:color="auto"/>
        <w:bottom w:val="none" w:sz="0" w:space="0" w:color="auto"/>
        <w:right w:val="none" w:sz="0" w:space="0" w:color="auto"/>
      </w:divBdr>
      <w:divsChild>
        <w:div w:id="2106460197">
          <w:marLeft w:val="0"/>
          <w:marRight w:val="0"/>
          <w:marTop w:val="0"/>
          <w:marBottom w:val="0"/>
          <w:divBdr>
            <w:top w:val="none" w:sz="0" w:space="0" w:color="auto"/>
            <w:left w:val="none" w:sz="0" w:space="0" w:color="auto"/>
            <w:bottom w:val="none" w:sz="0" w:space="0" w:color="auto"/>
            <w:right w:val="none" w:sz="0" w:space="0" w:color="auto"/>
          </w:divBdr>
        </w:div>
        <w:div w:id="2000843576">
          <w:marLeft w:val="0"/>
          <w:marRight w:val="0"/>
          <w:marTop w:val="0"/>
          <w:marBottom w:val="0"/>
          <w:divBdr>
            <w:top w:val="none" w:sz="0" w:space="0" w:color="auto"/>
            <w:left w:val="none" w:sz="0" w:space="0" w:color="auto"/>
            <w:bottom w:val="none" w:sz="0" w:space="0" w:color="auto"/>
            <w:right w:val="none" w:sz="0" w:space="0" w:color="auto"/>
          </w:divBdr>
        </w:div>
        <w:div w:id="1348218293">
          <w:marLeft w:val="0"/>
          <w:marRight w:val="0"/>
          <w:marTop w:val="0"/>
          <w:marBottom w:val="0"/>
          <w:divBdr>
            <w:top w:val="none" w:sz="0" w:space="0" w:color="auto"/>
            <w:left w:val="none" w:sz="0" w:space="0" w:color="auto"/>
            <w:bottom w:val="none" w:sz="0" w:space="0" w:color="auto"/>
            <w:right w:val="none" w:sz="0" w:space="0" w:color="auto"/>
          </w:divBdr>
        </w:div>
        <w:div w:id="186875379">
          <w:marLeft w:val="0"/>
          <w:marRight w:val="0"/>
          <w:marTop w:val="0"/>
          <w:marBottom w:val="0"/>
          <w:divBdr>
            <w:top w:val="none" w:sz="0" w:space="0" w:color="auto"/>
            <w:left w:val="none" w:sz="0" w:space="0" w:color="auto"/>
            <w:bottom w:val="none" w:sz="0" w:space="0" w:color="auto"/>
            <w:right w:val="none" w:sz="0" w:space="0" w:color="auto"/>
          </w:divBdr>
        </w:div>
        <w:div w:id="217399469">
          <w:marLeft w:val="0"/>
          <w:marRight w:val="0"/>
          <w:marTop w:val="0"/>
          <w:marBottom w:val="0"/>
          <w:divBdr>
            <w:top w:val="none" w:sz="0" w:space="0" w:color="auto"/>
            <w:left w:val="none" w:sz="0" w:space="0" w:color="auto"/>
            <w:bottom w:val="none" w:sz="0" w:space="0" w:color="auto"/>
            <w:right w:val="none" w:sz="0" w:space="0" w:color="auto"/>
          </w:divBdr>
        </w:div>
        <w:div w:id="1123110910">
          <w:marLeft w:val="0"/>
          <w:marRight w:val="0"/>
          <w:marTop w:val="0"/>
          <w:marBottom w:val="0"/>
          <w:divBdr>
            <w:top w:val="none" w:sz="0" w:space="0" w:color="auto"/>
            <w:left w:val="none" w:sz="0" w:space="0" w:color="auto"/>
            <w:bottom w:val="none" w:sz="0" w:space="0" w:color="auto"/>
            <w:right w:val="none" w:sz="0" w:space="0" w:color="auto"/>
          </w:divBdr>
        </w:div>
        <w:div w:id="1552644709">
          <w:marLeft w:val="0"/>
          <w:marRight w:val="0"/>
          <w:marTop w:val="0"/>
          <w:marBottom w:val="0"/>
          <w:divBdr>
            <w:top w:val="none" w:sz="0" w:space="0" w:color="auto"/>
            <w:left w:val="none" w:sz="0" w:space="0" w:color="auto"/>
            <w:bottom w:val="none" w:sz="0" w:space="0" w:color="auto"/>
            <w:right w:val="none" w:sz="0" w:space="0" w:color="auto"/>
          </w:divBdr>
        </w:div>
        <w:div w:id="523983645">
          <w:marLeft w:val="0"/>
          <w:marRight w:val="0"/>
          <w:marTop w:val="0"/>
          <w:marBottom w:val="0"/>
          <w:divBdr>
            <w:top w:val="none" w:sz="0" w:space="0" w:color="auto"/>
            <w:left w:val="none" w:sz="0" w:space="0" w:color="auto"/>
            <w:bottom w:val="none" w:sz="0" w:space="0" w:color="auto"/>
            <w:right w:val="none" w:sz="0" w:space="0" w:color="auto"/>
          </w:divBdr>
        </w:div>
        <w:div w:id="187184124">
          <w:marLeft w:val="0"/>
          <w:marRight w:val="0"/>
          <w:marTop w:val="0"/>
          <w:marBottom w:val="0"/>
          <w:divBdr>
            <w:top w:val="none" w:sz="0" w:space="0" w:color="auto"/>
            <w:left w:val="none" w:sz="0" w:space="0" w:color="auto"/>
            <w:bottom w:val="none" w:sz="0" w:space="0" w:color="auto"/>
            <w:right w:val="none" w:sz="0" w:space="0" w:color="auto"/>
          </w:divBdr>
        </w:div>
        <w:div w:id="1814712507">
          <w:marLeft w:val="0"/>
          <w:marRight w:val="0"/>
          <w:marTop w:val="0"/>
          <w:marBottom w:val="0"/>
          <w:divBdr>
            <w:top w:val="none" w:sz="0" w:space="0" w:color="auto"/>
            <w:left w:val="none" w:sz="0" w:space="0" w:color="auto"/>
            <w:bottom w:val="none" w:sz="0" w:space="0" w:color="auto"/>
            <w:right w:val="none" w:sz="0" w:space="0" w:color="auto"/>
          </w:divBdr>
        </w:div>
        <w:div w:id="1144280128">
          <w:marLeft w:val="0"/>
          <w:marRight w:val="0"/>
          <w:marTop w:val="0"/>
          <w:marBottom w:val="0"/>
          <w:divBdr>
            <w:top w:val="none" w:sz="0" w:space="0" w:color="auto"/>
            <w:left w:val="none" w:sz="0" w:space="0" w:color="auto"/>
            <w:bottom w:val="none" w:sz="0" w:space="0" w:color="auto"/>
            <w:right w:val="none" w:sz="0" w:space="0" w:color="auto"/>
          </w:divBdr>
        </w:div>
        <w:div w:id="970522842">
          <w:marLeft w:val="0"/>
          <w:marRight w:val="0"/>
          <w:marTop w:val="0"/>
          <w:marBottom w:val="0"/>
          <w:divBdr>
            <w:top w:val="none" w:sz="0" w:space="0" w:color="auto"/>
            <w:left w:val="none" w:sz="0" w:space="0" w:color="auto"/>
            <w:bottom w:val="none" w:sz="0" w:space="0" w:color="auto"/>
            <w:right w:val="none" w:sz="0" w:space="0" w:color="auto"/>
          </w:divBdr>
        </w:div>
        <w:div w:id="651445506">
          <w:marLeft w:val="0"/>
          <w:marRight w:val="0"/>
          <w:marTop w:val="0"/>
          <w:marBottom w:val="0"/>
          <w:divBdr>
            <w:top w:val="none" w:sz="0" w:space="0" w:color="auto"/>
            <w:left w:val="none" w:sz="0" w:space="0" w:color="auto"/>
            <w:bottom w:val="none" w:sz="0" w:space="0" w:color="auto"/>
            <w:right w:val="none" w:sz="0" w:space="0" w:color="auto"/>
          </w:divBdr>
        </w:div>
        <w:div w:id="46804989">
          <w:marLeft w:val="0"/>
          <w:marRight w:val="0"/>
          <w:marTop w:val="0"/>
          <w:marBottom w:val="0"/>
          <w:divBdr>
            <w:top w:val="none" w:sz="0" w:space="0" w:color="auto"/>
            <w:left w:val="none" w:sz="0" w:space="0" w:color="auto"/>
            <w:bottom w:val="none" w:sz="0" w:space="0" w:color="auto"/>
            <w:right w:val="none" w:sz="0" w:space="0" w:color="auto"/>
          </w:divBdr>
        </w:div>
        <w:div w:id="67196358">
          <w:marLeft w:val="0"/>
          <w:marRight w:val="0"/>
          <w:marTop w:val="0"/>
          <w:marBottom w:val="0"/>
          <w:divBdr>
            <w:top w:val="none" w:sz="0" w:space="0" w:color="auto"/>
            <w:left w:val="none" w:sz="0" w:space="0" w:color="auto"/>
            <w:bottom w:val="none" w:sz="0" w:space="0" w:color="auto"/>
            <w:right w:val="none" w:sz="0" w:space="0" w:color="auto"/>
          </w:divBdr>
        </w:div>
        <w:div w:id="578709669">
          <w:marLeft w:val="0"/>
          <w:marRight w:val="0"/>
          <w:marTop w:val="0"/>
          <w:marBottom w:val="0"/>
          <w:divBdr>
            <w:top w:val="none" w:sz="0" w:space="0" w:color="auto"/>
            <w:left w:val="none" w:sz="0" w:space="0" w:color="auto"/>
            <w:bottom w:val="none" w:sz="0" w:space="0" w:color="auto"/>
            <w:right w:val="none" w:sz="0" w:space="0" w:color="auto"/>
          </w:divBdr>
        </w:div>
      </w:divsChild>
    </w:div>
    <w:div w:id="827327254">
      <w:bodyDiv w:val="1"/>
      <w:marLeft w:val="0"/>
      <w:marRight w:val="0"/>
      <w:marTop w:val="0"/>
      <w:marBottom w:val="0"/>
      <w:divBdr>
        <w:top w:val="none" w:sz="0" w:space="0" w:color="auto"/>
        <w:left w:val="none" w:sz="0" w:space="0" w:color="auto"/>
        <w:bottom w:val="none" w:sz="0" w:space="0" w:color="auto"/>
        <w:right w:val="none" w:sz="0" w:space="0" w:color="auto"/>
      </w:divBdr>
      <w:divsChild>
        <w:div w:id="1504010243">
          <w:marLeft w:val="0"/>
          <w:marRight w:val="0"/>
          <w:marTop w:val="0"/>
          <w:marBottom w:val="0"/>
          <w:divBdr>
            <w:top w:val="none" w:sz="0" w:space="0" w:color="auto"/>
            <w:left w:val="none" w:sz="0" w:space="0" w:color="auto"/>
            <w:bottom w:val="none" w:sz="0" w:space="0" w:color="auto"/>
            <w:right w:val="none" w:sz="0" w:space="0" w:color="auto"/>
          </w:divBdr>
        </w:div>
        <w:div w:id="1703747708">
          <w:marLeft w:val="0"/>
          <w:marRight w:val="0"/>
          <w:marTop w:val="0"/>
          <w:marBottom w:val="0"/>
          <w:divBdr>
            <w:top w:val="none" w:sz="0" w:space="0" w:color="auto"/>
            <w:left w:val="none" w:sz="0" w:space="0" w:color="auto"/>
            <w:bottom w:val="none" w:sz="0" w:space="0" w:color="auto"/>
            <w:right w:val="none" w:sz="0" w:space="0" w:color="auto"/>
          </w:divBdr>
        </w:div>
        <w:div w:id="1358307678">
          <w:marLeft w:val="0"/>
          <w:marRight w:val="0"/>
          <w:marTop w:val="0"/>
          <w:marBottom w:val="0"/>
          <w:divBdr>
            <w:top w:val="none" w:sz="0" w:space="0" w:color="auto"/>
            <w:left w:val="none" w:sz="0" w:space="0" w:color="auto"/>
            <w:bottom w:val="none" w:sz="0" w:space="0" w:color="auto"/>
            <w:right w:val="none" w:sz="0" w:space="0" w:color="auto"/>
          </w:divBdr>
        </w:div>
        <w:div w:id="804279379">
          <w:marLeft w:val="0"/>
          <w:marRight w:val="0"/>
          <w:marTop w:val="0"/>
          <w:marBottom w:val="0"/>
          <w:divBdr>
            <w:top w:val="none" w:sz="0" w:space="0" w:color="auto"/>
            <w:left w:val="none" w:sz="0" w:space="0" w:color="auto"/>
            <w:bottom w:val="none" w:sz="0" w:space="0" w:color="auto"/>
            <w:right w:val="none" w:sz="0" w:space="0" w:color="auto"/>
          </w:divBdr>
        </w:div>
        <w:div w:id="368648463">
          <w:marLeft w:val="0"/>
          <w:marRight w:val="0"/>
          <w:marTop w:val="0"/>
          <w:marBottom w:val="0"/>
          <w:divBdr>
            <w:top w:val="none" w:sz="0" w:space="0" w:color="auto"/>
            <w:left w:val="none" w:sz="0" w:space="0" w:color="auto"/>
            <w:bottom w:val="none" w:sz="0" w:space="0" w:color="auto"/>
            <w:right w:val="none" w:sz="0" w:space="0" w:color="auto"/>
          </w:divBdr>
        </w:div>
        <w:div w:id="1492675474">
          <w:marLeft w:val="0"/>
          <w:marRight w:val="0"/>
          <w:marTop w:val="0"/>
          <w:marBottom w:val="0"/>
          <w:divBdr>
            <w:top w:val="none" w:sz="0" w:space="0" w:color="auto"/>
            <w:left w:val="none" w:sz="0" w:space="0" w:color="auto"/>
            <w:bottom w:val="none" w:sz="0" w:space="0" w:color="auto"/>
            <w:right w:val="none" w:sz="0" w:space="0" w:color="auto"/>
          </w:divBdr>
        </w:div>
        <w:div w:id="2042900141">
          <w:marLeft w:val="0"/>
          <w:marRight w:val="0"/>
          <w:marTop w:val="0"/>
          <w:marBottom w:val="0"/>
          <w:divBdr>
            <w:top w:val="none" w:sz="0" w:space="0" w:color="auto"/>
            <w:left w:val="none" w:sz="0" w:space="0" w:color="auto"/>
            <w:bottom w:val="none" w:sz="0" w:space="0" w:color="auto"/>
            <w:right w:val="none" w:sz="0" w:space="0" w:color="auto"/>
          </w:divBdr>
        </w:div>
        <w:div w:id="728649793">
          <w:marLeft w:val="0"/>
          <w:marRight w:val="0"/>
          <w:marTop w:val="0"/>
          <w:marBottom w:val="0"/>
          <w:divBdr>
            <w:top w:val="none" w:sz="0" w:space="0" w:color="auto"/>
            <w:left w:val="none" w:sz="0" w:space="0" w:color="auto"/>
            <w:bottom w:val="none" w:sz="0" w:space="0" w:color="auto"/>
            <w:right w:val="none" w:sz="0" w:space="0" w:color="auto"/>
          </w:divBdr>
        </w:div>
        <w:div w:id="1716077590">
          <w:marLeft w:val="0"/>
          <w:marRight w:val="0"/>
          <w:marTop w:val="0"/>
          <w:marBottom w:val="0"/>
          <w:divBdr>
            <w:top w:val="none" w:sz="0" w:space="0" w:color="auto"/>
            <w:left w:val="none" w:sz="0" w:space="0" w:color="auto"/>
            <w:bottom w:val="none" w:sz="0" w:space="0" w:color="auto"/>
            <w:right w:val="none" w:sz="0" w:space="0" w:color="auto"/>
          </w:divBdr>
        </w:div>
        <w:div w:id="184179039">
          <w:marLeft w:val="0"/>
          <w:marRight w:val="0"/>
          <w:marTop w:val="0"/>
          <w:marBottom w:val="0"/>
          <w:divBdr>
            <w:top w:val="none" w:sz="0" w:space="0" w:color="auto"/>
            <w:left w:val="none" w:sz="0" w:space="0" w:color="auto"/>
            <w:bottom w:val="none" w:sz="0" w:space="0" w:color="auto"/>
            <w:right w:val="none" w:sz="0" w:space="0" w:color="auto"/>
          </w:divBdr>
        </w:div>
        <w:div w:id="1033581741">
          <w:marLeft w:val="0"/>
          <w:marRight w:val="0"/>
          <w:marTop w:val="0"/>
          <w:marBottom w:val="0"/>
          <w:divBdr>
            <w:top w:val="none" w:sz="0" w:space="0" w:color="auto"/>
            <w:left w:val="none" w:sz="0" w:space="0" w:color="auto"/>
            <w:bottom w:val="none" w:sz="0" w:space="0" w:color="auto"/>
            <w:right w:val="none" w:sz="0" w:space="0" w:color="auto"/>
          </w:divBdr>
        </w:div>
        <w:div w:id="1746805477">
          <w:marLeft w:val="0"/>
          <w:marRight w:val="0"/>
          <w:marTop w:val="0"/>
          <w:marBottom w:val="0"/>
          <w:divBdr>
            <w:top w:val="none" w:sz="0" w:space="0" w:color="auto"/>
            <w:left w:val="none" w:sz="0" w:space="0" w:color="auto"/>
            <w:bottom w:val="none" w:sz="0" w:space="0" w:color="auto"/>
            <w:right w:val="none" w:sz="0" w:space="0" w:color="auto"/>
          </w:divBdr>
        </w:div>
      </w:divsChild>
    </w:div>
    <w:div w:id="1034968014">
      <w:bodyDiv w:val="1"/>
      <w:marLeft w:val="0"/>
      <w:marRight w:val="0"/>
      <w:marTop w:val="0"/>
      <w:marBottom w:val="0"/>
      <w:divBdr>
        <w:top w:val="none" w:sz="0" w:space="0" w:color="auto"/>
        <w:left w:val="none" w:sz="0" w:space="0" w:color="auto"/>
        <w:bottom w:val="none" w:sz="0" w:space="0" w:color="auto"/>
        <w:right w:val="none" w:sz="0" w:space="0" w:color="auto"/>
      </w:divBdr>
    </w:div>
    <w:div w:id="1359548618">
      <w:bodyDiv w:val="1"/>
      <w:marLeft w:val="0"/>
      <w:marRight w:val="0"/>
      <w:marTop w:val="0"/>
      <w:marBottom w:val="0"/>
      <w:divBdr>
        <w:top w:val="none" w:sz="0" w:space="0" w:color="auto"/>
        <w:left w:val="none" w:sz="0" w:space="0" w:color="auto"/>
        <w:bottom w:val="none" w:sz="0" w:space="0" w:color="auto"/>
        <w:right w:val="none" w:sz="0" w:space="0" w:color="auto"/>
      </w:divBdr>
    </w:div>
    <w:div w:id="1611739810">
      <w:bodyDiv w:val="1"/>
      <w:marLeft w:val="0"/>
      <w:marRight w:val="0"/>
      <w:marTop w:val="0"/>
      <w:marBottom w:val="0"/>
      <w:divBdr>
        <w:top w:val="none" w:sz="0" w:space="0" w:color="auto"/>
        <w:left w:val="none" w:sz="0" w:space="0" w:color="auto"/>
        <w:bottom w:val="none" w:sz="0" w:space="0" w:color="auto"/>
        <w:right w:val="none" w:sz="0" w:space="0" w:color="auto"/>
      </w:divBdr>
    </w:div>
    <w:div w:id="1822229457">
      <w:bodyDiv w:val="1"/>
      <w:marLeft w:val="0"/>
      <w:marRight w:val="0"/>
      <w:marTop w:val="0"/>
      <w:marBottom w:val="0"/>
      <w:divBdr>
        <w:top w:val="none" w:sz="0" w:space="0" w:color="auto"/>
        <w:left w:val="none" w:sz="0" w:space="0" w:color="auto"/>
        <w:bottom w:val="none" w:sz="0" w:space="0" w:color="auto"/>
        <w:right w:val="none" w:sz="0" w:space="0" w:color="auto"/>
      </w:divBdr>
      <w:divsChild>
        <w:div w:id="1224487053">
          <w:marLeft w:val="0"/>
          <w:marRight w:val="0"/>
          <w:marTop w:val="0"/>
          <w:marBottom w:val="0"/>
          <w:divBdr>
            <w:top w:val="none" w:sz="0" w:space="0" w:color="auto"/>
            <w:left w:val="none" w:sz="0" w:space="0" w:color="auto"/>
            <w:bottom w:val="none" w:sz="0" w:space="0" w:color="auto"/>
            <w:right w:val="none" w:sz="0" w:space="0" w:color="auto"/>
          </w:divBdr>
        </w:div>
        <w:div w:id="443964545">
          <w:marLeft w:val="0"/>
          <w:marRight w:val="0"/>
          <w:marTop w:val="0"/>
          <w:marBottom w:val="0"/>
          <w:divBdr>
            <w:top w:val="none" w:sz="0" w:space="0" w:color="auto"/>
            <w:left w:val="none" w:sz="0" w:space="0" w:color="auto"/>
            <w:bottom w:val="none" w:sz="0" w:space="0" w:color="auto"/>
            <w:right w:val="none" w:sz="0" w:space="0" w:color="auto"/>
          </w:divBdr>
        </w:div>
      </w:divsChild>
    </w:div>
    <w:div w:id="1895694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ustiz.de/laender-bund-europa/elektronische_kommunikation/index.php" TargetMode="External"/><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image" Target="media/image16.png"/><Relationship Id="rId39" Type="http://schemas.openxmlformats.org/officeDocument/2006/relationships/image" Target="media/image29.png"/><Relationship Id="rId3" Type="http://schemas.openxmlformats.org/officeDocument/2006/relationships/styles" Target="styles.xml"/><Relationship Id="rId21" Type="http://schemas.openxmlformats.org/officeDocument/2006/relationships/image" Target="media/image12.png"/><Relationship Id="rId34" Type="http://schemas.openxmlformats.org/officeDocument/2006/relationships/image" Target="media/image24.png"/><Relationship Id="rId42"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hyperlink" Target="https://support.mozilla.org/de/kb/firefox-profile-erstellen-und-loeschen" TargetMode="External"/><Relationship Id="rId33" Type="http://schemas.openxmlformats.org/officeDocument/2006/relationships/image" Target="media/image23.png"/><Relationship Id="rId38" Type="http://schemas.openxmlformats.org/officeDocument/2006/relationships/image" Target="media/image28.png"/><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png"/><Relationship Id="rId29" Type="http://schemas.openxmlformats.org/officeDocument/2006/relationships/image" Target="media/image19.png"/><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image" Target="media/image15.png"/><Relationship Id="rId32" Type="http://schemas.openxmlformats.org/officeDocument/2006/relationships/image" Target="media/image22.png"/><Relationship Id="rId37" Type="http://schemas.openxmlformats.org/officeDocument/2006/relationships/image" Target="media/image27.png"/><Relationship Id="rId40" Type="http://schemas.openxmlformats.org/officeDocument/2006/relationships/image" Target="media/image30.png"/><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image" Target="media/image14.png"/><Relationship Id="rId28" Type="http://schemas.openxmlformats.org/officeDocument/2006/relationships/image" Target="media/image18.png"/><Relationship Id="rId36" Type="http://schemas.openxmlformats.org/officeDocument/2006/relationships/image" Target="media/image26.png"/><Relationship Id="rId10" Type="http://schemas.openxmlformats.org/officeDocument/2006/relationships/image" Target="media/image1.png"/><Relationship Id="rId19" Type="http://schemas.openxmlformats.org/officeDocument/2006/relationships/image" Target="media/image10.png"/><Relationship Id="rId31" Type="http://schemas.openxmlformats.org/officeDocument/2006/relationships/image" Target="media/image21.png"/><Relationship Id="rId44"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xjustiz.justiz.de/browseranwendungen/index.php" TargetMode="External"/><Relationship Id="rId14" Type="http://schemas.openxmlformats.org/officeDocument/2006/relationships/image" Target="media/image5.png"/><Relationship Id="rId22" Type="http://schemas.openxmlformats.org/officeDocument/2006/relationships/image" Target="media/image13.png"/><Relationship Id="rId27" Type="http://schemas.openxmlformats.org/officeDocument/2006/relationships/image" Target="media/image17.png"/><Relationship Id="rId30" Type="http://schemas.openxmlformats.org/officeDocument/2006/relationships/image" Target="media/image20.png"/><Relationship Id="rId35" Type="http://schemas.openxmlformats.org/officeDocument/2006/relationships/image" Target="media/image25.png"/><Relationship Id="rId43"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3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Subtile Körper">
      <a:fillStyleLst>
        <a:solidFill>
          <a:schemeClr val="phClr"/>
        </a:solidFill>
        <a:solidFill>
          <a:schemeClr val="phClr">
            <a:tint val="65000"/>
          </a:schemeClr>
        </a:solidFill>
        <a:solidFill>
          <a:schemeClr val="phClr">
            <a:shade val="80000"/>
            <a:satMod val="15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2700" h="2540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C2DDAA-BC1E-41C0-8A43-AB5351AB35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2306</Words>
  <Characters>14532</Characters>
  <Application>Microsoft Office Word</Application>
  <DocSecurity>0</DocSecurity>
  <Lines>121</Lines>
  <Paragraphs>33</Paragraphs>
  <ScaleCrop>false</ScaleCrop>
  <HeadingPairs>
    <vt:vector size="2" baseType="variant">
      <vt:variant>
        <vt:lpstr>Titel</vt:lpstr>
      </vt:variant>
      <vt:variant>
        <vt:i4>1</vt:i4>
      </vt:variant>
    </vt:vector>
  </HeadingPairs>
  <TitlesOfParts>
    <vt:vector size="1" baseType="lpstr">
      <vt:lpstr>Anleitung zur eEB-Browseranwendung (v341.1)</vt:lpstr>
    </vt:vector>
  </TitlesOfParts>
  <Manager/>
  <Company/>
  <LinksUpToDate>false</LinksUpToDate>
  <CharactersWithSpaces>16805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Anleitung zur eEB-Browseranwendung (v341.1)</dc:title>
  <dc:creator/>
  <cp:lastModifiedBy/>
  <cp:revision>1</cp:revision>
  <dcterms:created xsi:type="dcterms:W3CDTF">2023-09-04T10:52:00Z</dcterms:created>
  <dcterms:modified xsi:type="dcterms:W3CDTF">2025-03-24T11:22:00Z</dcterms:modified>
</cp:coreProperties>
</file>